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sz w:val="2"/>
        </w:rPr>
        <w:id w:val="1061523913"/>
        <w:lock w:val="contentLocked"/>
        <w:placeholder>
          <w:docPart w:val="DefaultPlaceholder_-1854013440"/>
        </w:placeholder>
        <w:group/>
      </w:sdtPr>
      <w:sdtEndPr>
        <w:rPr>
          <w:sz w:val="22"/>
          <w:szCs w:val="22"/>
        </w:rPr>
      </w:sdtEndPr>
      <w:sdtContent>
        <w:p w14:paraId="22B3E9D1" w14:textId="7427382C" w:rsidR="00DF2547" w:rsidRPr="005B5964" w:rsidRDefault="00DF2547">
          <w:pPr>
            <w:rPr>
              <w:rFonts w:cs="Arial"/>
              <w:sz w:val="2"/>
            </w:rPr>
          </w:pPr>
        </w:p>
        <w:p w14:paraId="6B1DA9CD" w14:textId="77777777" w:rsidR="00DF2547" w:rsidRPr="005B5964" w:rsidRDefault="00DF2547">
          <w:pPr>
            <w:rPr>
              <w:rFonts w:cs="Arial"/>
            </w:rPr>
            <w:sectPr w:rsidR="00DF2547" w:rsidRPr="005B5964">
              <w:headerReference w:type="default" r:id="rId7"/>
              <w:footerReference w:type="default" r:id="rId8"/>
              <w:footerReference w:type="first" r:id="rId9"/>
              <w:type w:val="continuous"/>
              <w:pgSz w:w="11906" w:h="16838" w:code="9"/>
              <w:pgMar w:top="454" w:right="680" w:bottom="737" w:left="1361" w:header="284" w:footer="454" w:gutter="0"/>
              <w:cols w:space="720"/>
              <w:titlePg/>
            </w:sectPr>
          </w:pPr>
        </w:p>
        <w:p w14:paraId="6C08041F" w14:textId="77777777" w:rsidR="00DF2547" w:rsidRPr="00AD241F" w:rsidRDefault="00DF2547">
          <w:pPr>
            <w:rPr>
              <w:rFonts w:cs="Arial"/>
              <w:sz w:val="2"/>
              <w:szCs w:val="2"/>
            </w:rPr>
          </w:pPr>
        </w:p>
        <w:tbl>
          <w:tblPr>
            <w:tblW w:w="9979" w:type="dxa"/>
            <w:tblInd w:w="-1" w:type="dxa"/>
            <w:tblLayout w:type="fixed"/>
            <w:tblCellMar>
              <w:left w:w="70" w:type="dxa"/>
              <w:right w:w="70" w:type="dxa"/>
            </w:tblCellMar>
            <w:tblLook w:val="0000" w:firstRow="0" w:lastRow="0" w:firstColumn="0" w:lastColumn="0" w:noHBand="0" w:noVBand="0"/>
          </w:tblPr>
          <w:tblGrid>
            <w:gridCol w:w="567"/>
            <w:gridCol w:w="2268"/>
            <w:gridCol w:w="312"/>
            <w:gridCol w:w="6832"/>
          </w:tblGrid>
          <w:tr w:rsidR="00DF2547" w:rsidRPr="000314F7" w14:paraId="5304D67D" w14:textId="77777777" w:rsidTr="00256A34">
            <w:tc>
              <w:tcPr>
                <w:tcW w:w="567" w:type="dxa"/>
              </w:tcPr>
              <w:p w14:paraId="0A9313C6" w14:textId="77777777" w:rsidR="00DF2547" w:rsidRPr="000314F7" w:rsidRDefault="00DF2547">
                <w:pPr>
                  <w:spacing w:after="120"/>
                  <w:rPr>
                    <w:rFonts w:cs="Arial"/>
                    <w:b/>
                    <w:sz w:val="22"/>
                    <w:szCs w:val="22"/>
                  </w:rPr>
                </w:pPr>
                <w:r w:rsidRPr="000314F7">
                  <w:rPr>
                    <w:rFonts w:cs="Arial"/>
                    <w:b/>
                    <w:sz w:val="22"/>
                    <w:szCs w:val="22"/>
                  </w:rPr>
                  <w:t>I.</w:t>
                </w:r>
              </w:p>
            </w:tc>
            <w:tc>
              <w:tcPr>
                <w:tcW w:w="9412" w:type="dxa"/>
                <w:gridSpan w:val="3"/>
              </w:tcPr>
              <w:p w14:paraId="476A45CE" w14:textId="77777777" w:rsidR="00DF2547" w:rsidRPr="000314F7" w:rsidRDefault="00BB35E3" w:rsidP="00373E26">
                <w:pPr>
                  <w:spacing w:after="120"/>
                  <w:rPr>
                    <w:rFonts w:cs="Arial"/>
                    <w:b/>
                    <w:sz w:val="22"/>
                    <w:szCs w:val="22"/>
                  </w:rPr>
                </w:pPr>
                <w:r w:rsidRPr="000314F7">
                  <w:rPr>
                    <w:rFonts w:cs="Arial"/>
                    <w:b/>
                    <w:sz w:val="22"/>
                    <w:szCs w:val="22"/>
                  </w:rPr>
                  <w:t>Erläuterungen</w:t>
                </w:r>
                <w:r w:rsidR="003955A0" w:rsidRPr="000314F7">
                  <w:rPr>
                    <w:rFonts w:cs="Arial"/>
                    <w:b/>
                    <w:sz w:val="22"/>
                    <w:szCs w:val="22"/>
                  </w:rPr>
                  <w:t xml:space="preserve"> zur </w:t>
                </w:r>
                <w:r w:rsidR="00373E26" w:rsidRPr="000314F7">
                  <w:rPr>
                    <w:rFonts w:cs="Arial"/>
                    <w:b/>
                    <w:sz w:val="22"/>
                    <w:szCs w:val="22"/>
                  </w:rPr>
                  <w:t>A</w:t>
                </w:r>
                <w:r w:rsidR="007C688E" w:rsidRPr="000314F7">
                  <w:rPr>
                    <w:rFonts w:cs="Arial"/>
                    <w:b/>
                    <w:sz w:val="22"/>
                    <w:szCs w:val="22"/>
                  </w:rPr>
                  <w:t>nzeige</w:t>
                </w:r>
                <w:r w:rsidR="00373E26" w:rsidRPr="000314F7">
                  <w:rPr>
                    <w:rFonts w:cs="Arial"/>
                    <w:b/>
                    <w:sz w:val="22"/>
                    <w:szCs w:val="22"/>
                  </w:rPr>
                  <w:t xml:space="preserve"> des Unternehmens</w:t>
                </w:r>
                <w:r w:rsidR="00C96A48" w:rsidRPr="000314F7">
                  <w:rPr>
                    <w:rFonts w:cs="Arial"/>
                    <w:b/>
                    <w:sz w:val="22"/>
                    <w:szCs w:val="22"/>
                  </w:rPr>
                  <w:t xml:space="preserve"> bei </w:t>
                </w:r>
                <w:r w:rsidR="00BD182A" w:rsidRPr="000314F7">
                  <w:rPr>
                    <w:rFonts w:cs="Arial"/>
                    <w:b/>
                    <w:sz w:val="22"/>
                    <w:szCs w:val="22"/>
                  </w:rPr>
                  <w:t>Anhaltspunkten</w:t>
                </w:r>
                <w:r w:rsidR="00C96A48" w:rsidRPr="000314F7">
                  <w:rPr>
                    <w:rFonts w:cs="Arial"/>
                    <w:b/>
                    <w:sz w:val="22"/>
                    <w:szCs w:val="22"/>
                  </w:rPr>
                  <w:t xml:space="preserve"> </w:t>
                </w:r>
                <w:r w:rsidR="00BD182A" w:rsidRPr="000314F7">
                  <w:rPr>
                    <w:rFonts w:cs="Arial"/>
                    <w:b/>
                    <w:sz w:val="22"/>
                    <w:szCs w:val="22"/>
                  </w:rPr>
                  <w:t>für</w:t>
                </w:r>
                <w:r w:rsidR="00C96A48" w:rsidRPr="000314F7">
                  <w:rPr>
                    <w:rFonts w:cs="Arial"/>
                    <w:b/>
                    <w:sz w:val="22"/>
                    <w:szCs w:val="22"/>
                  </w:rPr>
                  <w:t xml:space="preserve"> eine Beruf</w:t>
                </w:r>
                <w:r w:rsidR="00D40FB3" w:rsidRPr="000314F7">
                  <w:rPr>
                    <w:rFonts w:cs="Arial"/>
                    <w:b/>
                    <w:sz w:val="22"/>
                    <w:szCs w:val="22"/>
                  </w:rPr>
                  <w:t>s</w:t>
                </w:r>
                <w:r w:rsidR="00C96A48" w:rsidRPr="000314F7">
                  <w:rPr>
                    <w:rFonts w:cs="Arial"/>
                    <w:b/>
                    <w:sz w:val="22"/>
                    <w:szCs w:val="22"/>
                  </w:rPr>
                  <w:t>krankheit</w:t>
                </w:r>
              </w:p>
            </w:tc>
          </w:tr>
          <w:tr w:rsidR="007A2FF8" w:rsidRPr="000314F7" w14:paraId="04E4A48E" w14:textId="77777777" w:rsidTr="00256A34">
            <w:trPr>
              <w:trHeight w:val="120"/>
            </w:trPr>
            <w:tc>
              <w:tcPr>
                <w:tcW w:w="9979" w:type="dxa"/>
                <w:gridSpan w:val="4"/>
              </w:tcPr>
              <w:p w14:paraId="7BA54D67" w14:textId="77777777" w:rsidR="00CF3447" w:rsidRPr="000314F7" w:rsidRDefault="007A2FF8" w:rsidP="007A2FF8">
                <w:pPr>
                  <w:tabs>
                    <w:tab w:val="left" w:pos="567"/>
                    <w:tab w:val="left" w:pos="1418"/>
                    <w:tab w:val="left" w:pos="3402"/>
                    <w:tab w:val="left" w:pos="7371"/>
                  </w:tabs>
                  <w:rPr>
                    <w:rFonts w:cs="Arial"/>
                    <w:sz w:val="22"/>
                    <w:szCs w:val="22"/>
                  </w:rPr>
                </w:pPr>
                <w:r w:rsidRPr="000314F7">
                  <w:rPr>
                    <w:rFonts w:cs="Arial"/>
                    <w:sz w:val="22"/>
                    <w:szCs w:val="22"/>
                  </w:rPr>
                  <w:t xml:space="preserve">Die </w:t>
                </w:r>
                <w:r w:rsidR="00BD182A" w:rsidRPr="000314F7">
                  <w:rPr>
                    <w:rFonts w:cs="Arial"/>
                    <w:sz w:val="22"/>
                    <w:szCs w:val="22"/>
                  </w:rPr>
                  <w:t>frühzeitige</w:t>
                </w:r>
                <w:r w:rsidRPr="000314F7">
                  <w:rPr>
                    <w:rFonts w:cs="Arial"/>
                    <w:sz w:val="22"/>
                    <w:szCs w:val="22"/>
                  </w:rPr>
                  <w:t xml:space="preserve"> Anzeige </w:t>
                </w:r>
                <w:r w:rsidR="00BD182A" w:rsidRPr="000314F7">
                  <w:rPr>
                    <w:rFonts w:cs="Arial"/>
                    <w:sz w:val="22"/>
                    <w:szCs w:val="22"/>
                  </w:rPr>
                  <w:t xml:space="preserve">über Anhaltspunkte für eine Berufskrankheit (BK) </w:t>
                </w:r>
                <w:r w:rsidRPr="000314F7">
                  <w:rPr>
                    <w:rFonts w:cs="Arial"/>
                    <w:sz w:val="22"/>
                    <w:szCs w:val="22"/>
                  </w:rPr>
                  <w:t xml:space="preserve">liegt vor allem im Interesse </w:t>
                </w:r>
                <w:r w:rsidR="00FB7DA0" w:rsidRPr="000314F7">
                  <w:rPr>
                    <w:rFonts w:cs="Arial"/>
                    <w:sz w:val="22"/>
                    <w:szCs w:val="22"/>
                  </w:rPr>
                  <w:t>der versicherten Person</w:t>
                </w:r>
                <w:r w:rsidRPr="000314F7">
                  <w:rPr>
                    <w:rFonts w:cs="Arial"/>
                    <w:sz w:val="22"/>
                    <w:szCs w:val="22"/>
                  </w:rPr>
                  <w:t xml:space="preserve">. Je früher der Unfallversicherungsträger (UV-Träger) von </w:t>
                </w:r>
                <w:r w:rsidR="00BD182A" w:rsidRPr="000314F7">
                  <w:rPr>
                    <w:rFonts w:cs="Arial"/>
                    <w:sz w:val="22"/>
                    <w:szCs w:val="22"/>
                  </w:rPr>
                  <w:t>Anhaltspunkten für das Vorliegen einer BK Kenntnis erhält</w:t>
                </w:r>
                <w:r w:rsidRPr="000314F7">
                  <w:rPr>
                    <w:rFonts w:cs="Arial"/>
                    <w:sz w:val="22"/>
                    <w:szCs w:val="22"/>
                  </w:rPr>
                  <w:t xml:space="preserve">, desto eher kann das Feststellungsverfahren zur Prüfung von Leistungsansprüchen (Individualprävention, Rehabilitation, Leistungen in Geld etc.) beginnen. Ein sorgfältiges und vollständiges Ausfüllen erspart </w:t>
                </w:r>
                <w:r w:rsidR="00FB7DA0" w:rsidRPr="000314F7">
                  <w:rPr>
                    <w:rFonts w:cs="Arial"/>
                    <w:sz w:val="22"/>
                    <w:szCs w:val="22"/>
                  </w:rPr>
                  <w:t>der versicherten Pers</w:t>
                </w:r>
                <w:r w:rsidR="00D40FB3" w:rsidRPr="000314F7">
                  <w:rPr>
                    <w:rFonts w:cs="Arial"/>
                    <w:sz w:val="22"/>
                    <w:szCs w:val="22"/>
                  </w:rPr>
                  <w:t>o</w:t>
                </w:r>
                <w:r w:rsidR="00FB7DA0" w:rsidRPr="000314F7">
                  <w:rPr>
                    <w:rFonts w:cs="Arial"/>
                    <w:sz w:val="22"/>
                    <w:szCs w:val="22"/>
                  </w:rPr>
                  <w:t>n</w:t>
                </w:r>
                <w:r w:rsidRPr="000314F7">
                  <w:rPr>
                    <w:rFonts w:cs="Arial"/>
                    <w:sz w:val="22"/>
                    <w:szCs w:val="22"/>
                  </w:rPr>
                  <w:t xml:space="preserve"> Verzöger</w:t>
                </w:r>
                <w:r w:rsidR="00CF3447" w:rsidRPr="000314F7">
                  <w:rPr>
                    <w:rFonts w:cs="Arial"/>
                    <w:sz w:val="22"/>
                    <w:szCs w:val="22"/>
                  </w:rPr>
                  <w:t xml:space="preserve">ungen im Feststellungsverfahren. </w:t>
                </w:r>
              </w:p>
              <w:p w14:paraId="0F975A03" w14:textId="77777777" w:rsidR="00CF3447" w:rsidRPr="000314F7" w:rsidRDefault="00CF3447" w:rsidP="007A2FF8">
                <w:pPr>
                  <w:tabs>
                    <w:tab w:val="left" w:pos="567"/>
                    <w:tab w:val="left" w:pos="1418"/>
                    <w:tab w:val="left" w:pos="3402"/>
                    <w:tab w:val="left" w:pos="7371"/>
                  </w:tabs>
                  <w:rPr>
                    <w:rFonts w:cs="Arial"/>
                    <w:sz w:val="22"/>
                    <w:szCs w:val="22"/>
                  </w:rPr>
                </w:pPr>
              </w:p>
              <w:p w14:paraId="3C64E6A7" w14:textId="77777777" w:rsidR="00CF3447" w:rsidRPr="000314F7" w:rsidRDefault="00CF3447" w:rsidP="007A2FF8">
                <w:pPr>
                  <w:tabs>
                    <w:tab w:val="left" w:pos="567"/>
                    <w:tab w:val="left" w:pos="1418"/>
                    <w:tab w:val="left" w:pos="3402"/>
                    <w:tab w:val="left" w:pos="7371"/>
                  </w:tabs>
                  <w:rPr>
                    <w:rFonts w:cs="Arial"/>
                    <w:sz w:val="22"/>
                    <w:szCs w:val="22"/>
                  </w:rPr>
                </w:pPr>
                <w:r w:rsidRPr="000314F7">
                  <w:rPr>
                    <w:rFonts w:cs="Arial"/>
                    <w:sz w:val="22"/>
                    <w:szCs w:val="22"/>
                  </w:rPr>
                  <w:t xml:space="preserve">Informationen zu Berufskrankheiten und die aktuelle BK-Liste finden Sie unter </w:t>
                </w:r>
                <w:hyperlink r:id="rId10" w:history="1">
                  <w:r w:rsidR="00CD1BBD" w:rsidRPr="000314F7">
                    <w:rPr>
                      <w:rStyle w:val="Hyperlink"/>
                      <w:rFonts w:cs="Arial"/>
                      <w:sz w:val="22"/>
                      <w:szCs w:val="22"/>
                    </w:rPr>
                    <w:t>http://www.dguv.de/de/versicherung/berufskrankheiten/index.jsp</w:t>
                  </w:r>
                </w:hyperlink>
                <w:r w:rsidRPr="000314F7">
                  <w:rPr>
                    <w:rFonts w:cs="Arial"/>
                    <w:sz w:val="22"/>
                    <w:szCs w:val="22"/>
                  </w:rPr>
                  <w:t>.</w:t>
                </w:r>
              </w:p>
              <w:p w14:paraId="05F16C0A" w14:textId="77777777" w:rsidR="007A2FF8" w:rsidRPr="000314F7" w:rsidRDefault="007A2FF8" w:rsidP="007A2FF8">
                <w:pPr>
                  <w:tabs>
                    <w:tab w:val="left" w:pos="567"/>
                    <w:tab w:val="left" w:pos="1418"/>
                    <w:tab w:val="left" w:pos="3402"/>
                    <w:tab w:val="left" w:pos="7371"/>
                  </w:tabs>
                  <w:rPr>
                    <w:rFonts w:cs="Arial"/>
                    <w:sz w:val="22"/>
                    <w:szCs w:val="22"/>
                  </w:rPr>
                </w:pPr>
              </w:p>
              <w:p w14:paraId="19CA672B" w14:textId="77777777" w:rsidR="007A2FF8" w:rsidRPr="000314F7" w:rsidRDefault="00A71AAF" w:rsidP="009D67A0">
                <w:pPr>
                  <w:tabs>
                    <w:tab w:val="left" w:pos="567"/>
                    <w:tab w:val="left" w:pos="1418"/>
                    <w:tab w:val="left" w:pos="3402"/>
                    <w:tab w:val="left" w:pos="7371"/>
                  </w:tabs>
                  <w:spacing w:after="120"/>
                  <w:rPr>
                    <w:rFonts w:cs="Arial"/>
                    <w:sz w:val="22"/>
                    <w:szCs w:val="22"/>
                  </w:rPr>
                </w:pPr>
                <w:r w:rsidRPr="000314F7">
                  <w:rPr>
                    <w:rFonts w:cs="Arial"/>
                    <w:sz w:val="22"/>
                    <w:szCs w:val="22"/>
                  </w:rPr>
                  <w:t xml:space="preserve">Haben die </w:t>
                </w:r>
                <w:r w:rsidR="009D67A0" w:rsidRPr="000314F7">
                  <w:rPr>
                    <w:rFonts w:cs="Arial"/>
                    <w:sz w:val="22"/>
                    <w:szCs w:val="22"/>
                  </w:rPr>
                  <w:t xml:space="preserve">Unternehmerinnen oder </w:t>
                </w:r>
                <w:r w:rsidRPr="000314F7">
                  <w:rPr>
                    <w:rFonts w:cs="Arial"/>
                    <w:sz w:val="22"/>
                    <w:szCs w:val="22"/>
                  </w:rPr>
                  <w:t>Unternehmer</w:t>
                </w:r>
                <w:r w:rsidR="006C2DB7" w:rsidRPr="000314F7">
                  <w:rPr>
                    <w:rFonts w:cs="Arial"/>
                    <w:sz w:val="22"/>
                    <w:szCs w:val="22"/>
                  </w:rPr>
                  <w:t xml:space="preserve"> </w:t>
                </w:r>
                <w:r w:rsidRPr="000314F7">
                  <w:rPr>
                    <w:rFonts w:cs="Arial"/>
                    <w:sz w:val="22"/>
                    <w:szCs w:val="22"/>
                  </w:rPr>
                  <w:t xml:space="preserve">im Einzelfall Anhaltspunkte, dass bei versicherten Personen ihrer Unternehmen eine BK vorliegen könnte, sind sie nach § 193 Abs. 2 </w:t>
                </w:r>
                <w:r w:rsidR="007C688E" w:rsidRPr="000314F7">
                  <w:rPr>
                    <w:rFonts w:cs="Arial"/>
                    <w:sz w:val="22"/>
                    <w:szCs w:val="22"/>
                  </w:rPr>
                  <w:t>Sozialgesetzbuch VII (</w:t>
                </w:r>
                <w:r w:rsidRPr="000314F7">
                  <w:rPr>
                    <w:rFonts w:cs="Arial"/>
                    <w:sz w:val="22"/>
                    <w:szCs w:val="22"/>
                  </w:rPr>
                  <w:t>SGB VII</w:t>
                </w:r>
                <w:r w:rsidR="007C688E" w:rsidRPr="000314F7">
                  <w:rPr>
                    <w:rFonts w:cs="Arial"/>
                    <w:sz w:val="22"/>
                    <w:szCs w:val="22"/>
                  </w:rPr>
                  <w:t>)</w:t>
                </w:r>
                <w:r w:rsidRPr="000314F7">
                  <w:rPr>
                    <w:rFonts w:cs="Arial"/>
                    <w:sz w:val="22"/>
                    <w:szCs w:val="22"/>
                  </w:rPr>
                  <w:t xml:space="preserve"> </w:t>
                </w:r>
                <w:r w:rsidRPr="000314F7">
                  <w:rPr>
                    <w:rFonts w:cs="Arial"/>
                    <w:b/>
                    <w:sz w:val="22"/>
                    <w:szCs w:val="22"/>
                  </w:rPr>
                  <w:t>gesetzlich</w:t>
                </w:r>
                <w:r w:rsidRPr="000314F7">
                  <w:rPr>
                    <w:rFonts w:cs="Arial"/>
                    <w:sz w:val="22"/>
                    <w:szCs w:val="22"/>
                  </w:rPr>
                  <w:t xml:space="preserve"> verpflichtet, dies dem UV-Träger anzuzeigen.</w:t>
                </w:r>
              </w:p>
            </w:tc>
          </w:tr>
          <w:tr w:rsidR="00A71AAF" w:rsidRPr="000314F7" w14:paraId="74341B71" w14:textId="77777777" w:rsidTr="00256A34">
            <w:trPr>
              <w:trHeight w:val="120"/>
            </w:trPr>
            <w:tc>
              <w:tcPr>
                <w:tcW w:w="2835" w:type="dxa"/>
                <w:gridSpan w:val="2"/>
              </w:tcPr>
              <w:p w14:paraId="52899D72" w14:textId="77777777" w:rsidR="00A71AAF" w:rsidRPr="000314F7" w:rsidRDefault="00A71AAF" w:rsidP="00A71AAF">
                <w:pPr>
                  <w:tabs>
                    <w:tab w:val="left" w:pos="567"/>
                    <w:tab w:val="left" w:pos="1418"/>
                    <w:tab w:val="left" w:pos="3402"/>
                    <w:tab w:val="left" w:pos="7371"/>
                  </w:tabs>
                  <w:rPr>
                    <w:rFonts w:cs="Arial"/>
                    <w:b/>
                    <w:sz w:val="22"/>
                    <w:szCs w:val="22"/>
                  </w:rPr>
                </w:pPr>
                <w:r w:rsidRPr="000314F7">
                  <w:rPr>
                    <w:rFonts w:cs="Arial"/>
                    <w:b/>
                    <w:sz w:val="22"/>
                    <w:szCs w:val="22"/>
                  </w:rPr>
                  <w:t xml:space="preserve">Wer </w:t>
                </w:r>
                <w:r w:rsidRPr="000314F7">
                  <w:rPr>
                    <w:rFonts w:cs="Arial"/>
                    <w:sz w:val="22"/>
                    <w:szCs w:val="22"/>
                  </w:rPr>
                  <w:t>muss die BK-Anzeige erstatten?</w:t>
                </w:r>
              </w:p>
            </w:tc>
            <w:tc>
              <w:tcPr>
                <w:tcW w:w="7144" w:type="dxa"/>
                <w:gridSpan w:val="2"/>
              </w:tcPr>
              <w:p w14:paraId="046A11A8" w14:textId="77777777" w:rsidR="00A71AAF" w:rsidRPr="000314F7" w:rsidRDefault="00A71AAF" w:rsidP="007C688E">
                <w:pPr>
                  <w:tabs>
                    <w:tab w:val="left" w:pos="567"/>
                    <w:tab w:val="left" w:pos="1418"/>
                    <w:tab w:val="left" w:pos="3402"/>
                    <w:tab w:val="left" w:pos="7371"/>
                  </w:tabs>
                  <w:spacing w:after="120"/>
                  <w:rPr>
                    <w:rFonts w:cs="Arial"/>
                    <w:sz w:val="22"/>
                    <w:szCs w:val="22"/>
                  </w:rPr>
                </w:pPr>
                <w:r w:rsidRPr="000314F7">
                  <w:rPr>
                    <w:rFonts w:cs="Arial"/>
                    <w:b/>
                    <w:sz w:val="22"/>
                    <w:szCs w:val="22"/>
                  </w:rPr>
                  <w:t>Unternehmerinnen und Unternehmer.</w:t>
                </w:r>
                <w:r w:rsidRPr="000314F7">
                  <w:rPr>
                    <w:rFonts w:cs="Arial"/>
                    <w:sz w:val="22"/>
                    <w:szCs w:val="22"/>
                  </w:rPr>
                  <w:t xml:space="preserve"> </w:t>
                </w:r>
                <w:r w:rsidR="007C688E" w:rsidRPr="000314F7">
                  <w:rPr>
                    <w:rFonts w:cs="Arial"/>
                    <w:sz w:val="22"/>
                    <w:szCs w:val="22"/>
                  </w:rPr>
                  <w:t>Diese</w:t>
                </w:r>
                <w:r w:rsidRPr="000314F7">
                  <w:rPr>
                    <w:rFonts w:cs="Arial"/>
                    <w:sz w:val="22"/>
                    <w:szCs w:val="22"/>
                  </w:rPr>
                  <w:t xml:space="preserve"> </w:t>
                </w:r>
                <w:r w:rsidR="007C688E" w:rsidRPr="000314F7">
                  <w:rPr>
                    <w:rFonts w:cs="Arial"/>
                    <w:sz w:val="22"/>
                    <w:szCs w:val="22"/>
                  </w:rPr>
                  <w:t xml:space="preserve">können </w:t>
                </w:r>
                <w:r w:rsidR="00803885" w:rsidRPr="000314F7">
                  <w:rPr>
                    <w:rFonts w:cs="Arial"/>
                    <w:sz w:val="22"/>
                    <w:szCs w:val="22"/>
                  </w:rPr>
                  <w:t xml:space="preserve">auch </w:t>
                </w:r>
                <w:r w:rsidR="007C688E" w:rsidRPr="000314F7">
                  <w:rPr>
                    <w:rFonts w:cs="Arial"/>
                    <w:sz w:val="22"/>
                    <w:szCs w:val="22"/>
                  </w:rPr>
                  <w:t>Personen bevollmächtigen</w:t>
                </w:r>
                <w:r w:rsidRPr="000314F7">
                  <w:rPr>
                    <w:rFonts w:cs="Arial"/>
                    <w:sz w:val="22"/>
                    <w:szCs w:val="22"/>
                  </w:rPr>
                  <w:t xml:space="preserve"> die BK-Anzeige zu erstatten.</w:t>
                </w:r>
              </w:p>
            </w:tc>
          </w:tr>
          <w:tr w:rsidR="00DF2547" w:rsidRPr="000314F7" w14:paraId="76208AF4" w14:textId="77777777" w:rsidTr="00256A34">
            <w:trPr>
              <w:trHeight w:val="120"/>
            </w:trPr>
            <w:tc>
              <w:tcPr>
                <w:tcW w:w="2835" w:type="dxa"/>
                <w:gridSpan w:val="2"/>
              </w:tcPr>
              <w:p w14:paraId="0E0DADD9" w14:textId="77777777" w:rsidR="00DF2547" w:rsidRPr="000314F7" w:rsidRDefault="00937A7B" w:rsidP="00A71AAF">
                <w:pPr>
                  <w:tabs>
                    <w:tab w:val="left" w:pos="567"/>
                    <w:tab w:val="left" w:pos="1418"/>
                    <w:tab w:val="left" w:pos="3402"/>
                    <w:tab w:val="left" w:pos="7371"/>
                  </w:tabs>
                  <w:spacing w:after="120"/>
                  <w:rPr>
                    <w:rFonts w:cs="Arial"/>
                    <w:sz w:val="22"/>
                    <w:szCs w:val="22"/>
                  </w:rPr>
                </w:pPr>
                <w:r w:rsidRPr="000314F7">
                  <w:rPr>
                    <w:rFonts w:cs="Arial"/>
                    <w:b/>
                    <w:sz w:val="22"/>
                    <w:szCs w:val="22"/>
                  </w:rPr>
                  <w:t>Wann</w:t>
                </w:r>
                <w:r w:rsidRPr="000314F7">
                  <w:rPr>
                    <w:rFonts w:cs="Arial"/>
                    <w:sz w:val="22"/>
                    <w:szCs w:val="22"/>
                  </w:rPr>
                  <w:t xml:space="preserve"> ist eine BK-Anzeige zu erstatten?</w:t>
                </w:r>
              </w:p>
            </w:tc>
            <w:tc>
              <w:tcPr>
                <w:tcW w:w="7144" w:type="dxa"/>
                <w:gridSpan w:val="2"/>
              </w:tcPr>
              <w:p w14:paraId="3DD3119C" w14:textId="77777777" w:rsidR="00A71AAF" w:rsidRPr="000314F7" w:rsidRDefault="00A71AAF" w:rsidP="001F6037">
                <w:pPr>
                  <w:tabs>
                    <w:tab w:val="left" w:pos="567"/>
                    <w:tab w:val="left" w:pos="1418"/>
                    <w:tab w:val="left" w:pos="3402"/>
                    <w:tab w:val="left" w:pos="7371"/>
                  </w:tabs>
                  <w:rPr>
                    <w:rFonts w:cs="Arial"/>
                    <w:sz w:val="22"/>
                    <w:szCs w:val="22"/>
                  </w:rPr>
                </w:pPr>
                <w:r w:rsidRPr="000314F7">
                  <w:rPr>
                    <w:rFonts w:cs="Arial"/>
                    <w:sz w:val="22"/>
                    <w:szCs w:val="22"/>
                  </w:rPr>
                  <w:t>Die BK-Anzeige ist zu er</w:t>
                </w:r>
                <w:r w:rsidR="009D67A0" w:rsidRPr="000314F7">
                  <w:rPr>
                    <w:rFonts w:cs="Arial"/>
                    <w:sz w:val="22"/>
                    <w:szCs w:val="22"/>
                  </w:rPr>
                  <w:t xml:space="preserve">statten, wenn die Unternehmerin oder </w:t>
                </w:r>
                <w:r w:rsidRPr="000314F7">
                  <w:rPr>
                    <w:rFonts w:cs="Arial"/>
                    <w:sz w:val="22"/>
                    <w:szCs w:val="22"/>
                  </w:rPr>
                  <w:t>der Unternehmer bzw. die</w:t>
                </w:r>
                <w:r w:rsidR="009D67A0" w:rsidRPr="000314F7">
                  <w:rPr>
                    <w:rFonts w:cs="Arial"/>
                    <w:sz w:val="22"/>
                    <w:szCs w:val="22"/>
                  </w:rPr>
                  <w:t xml:space="preserve"> oder </w:t>
                </w:r>
                <w:r w:rsidR="005B5964" w:rsidRPr="000314F7">
                  <w:rPr>
                    <w:rFonts w:cs="Arial"/>
                    <w:sz w:val="22"/>
                    <w:szCs w:val="22"/>
                  </w:rPr>
                  <w:t>der</w:t>
                </w:r>
                <w:r w:rsidRPr="000314F7">
                  <w:rPr>
                    <w:rFonts w:cs="Arial"/>
                    <w:sz w:val="22"/>
                    <w:szCs w:val="22"/>
                  </w:rPr>
                  <w:t xml:space="preserve"> Bevollmächtigte aufgrund </w:t>
                </w:r>
                <w:r w:rsidR="005B5964" w:rsidRPr="000314F7">
                  <w:rPr>
                    <w:rFonts w:cs="Arial"/>
                    <w:sz w:val="22"/>
                    <w:szCs w:val="22"/>
                  </w:rPr>
                  <w:t>des</w:t>
                </w:r>
                <w:r w:rsidRPr="000314F7">
                  <w:rPr>
                    <w:rFonts w:cs="Arial"/>
                    <w:sz w:val="22"/>
                    <w:szCs w:val="22"/>
                  </w:rPr>
                  <w:t xml:space="preserve"> persönlichen Kenntnisstandes Anhaltspunkte dafür hat, dass eine BK vorliegen kö</w:t>
                </w:r>
                <w:r w:rsidR="00CD157A">
                  <w:rPr>
                    <w:rFonts w:cs="Arial"/>
                    <w:sz w:val="22"/>
                    <w:szCs w:val="22"/>
                  </w:rPr>
                  <w:t>nnte. Seit Inkrafttreten des SGB</w:t>
                </w:r>
                <w:r w:rsidRPr="000314F7">
                  <w:rPr>
                    <w:rFonts w:cs="Arial"/>
                    <w:sz w:val="22"/>
                    <w:szCs w:val="22"/>
                  </w:rPr>
                  <w:t xml:space="preserve"> VII am 01.01.1997 ist die </w:t>
                </w:r>
                <w:r w:rsidR="005B5964" w:rsidRPr="000314F7">
                  <w:rPr>
                    <w:rFonts w:cs="Arial"/>
                    <w:sz w:val="22"/>
                    <w:szCs w:val="22"/>
                  </w:rPr>
                  <w:t xml:space="preserve">unternehmerische </w:t>
                </w:r>
                <w:r w:rsidRPr="000314F7">
                  <w:rPr>
                    <w:rFonts w:cs="Arial"/>
                    <w:sz w:val="22"/>
                    <w:szCs w:val="22"/>
                  </w:rPr>
                  <w:t>Anzeigepflicht in §</w:t>
                </w:r>
                <w:r w:rsidR="000E0F3F" w:rsidRPr="000314F7">
                  <w:rPr>
                    <w:rFonts w:cs="Arial"/>
                    <w:sz w:val="22"/>
                    <w:szCs w:val="22"/>
                  </w:rPr>
                  <w:t xml:space="preserve"> </w:t>
                </w:r>
                <w:r w:rsidRPr="000314F7">
                  <w:rPr>
                    <w:rFonts w:cs="Arial"/>
                    <w:sz w:val="22"/>
                    <w:szCs w:val="22"/>
                  </w:rPr>
                  <w:t xml:space="preserve">193 Abs. 2 SGB VII geregelt. Die </w:t>
                </w:r>
                <w:r w:rsidR="00373E26" w:rsidRPr="000314F7">
                  <w:rPr>
                    <w:rFonts w:cs="Arial"/>
                    <w:sz w:val="22"/>
                    <w:szCs w:val="22"/>
                  </w:rPr>
                  <w:t>BK-</w:t>
                </w:r>
                <w:r w:rsidRPr="000314F7">
                  <w:rPr>
                    <w:rFonts w:cs="Arial"/>
                    <w:sz w:val="22"/>
                    <w:szCs w:val="22"/>
                  </w:rPr>
                  <w:t xml:space="preserve">Anzeige ist hiernach nicht erst </w:t>
                </w:r>
                <w:r w:rsidRPr="000314F7">
                  <w:rPr>
                    <w:rFonts w:cs="Arial"/>
                    <w:b/>
                    <w:sz w:val="22"/>
                    <w:szCs w:val="22"/>
                  </w:rPr>
                  <w:t>bei Vorliegen</w:t>
                </w:r>
                <w:r w:rsidRPr="000314F7">
                  <w:rPr>
                    <w:rFonts w:cs="Arial"/>
                    <w:sz w:val="22"/>
                    <w:szCs w:val="22"/>
                  </w:rPr>
                  <w:t xml:space="preserve"> einer BK zu erstatten, sondern bereits bei Vorhandensein </w:t>
                </w:r>
                <w:r w:rsidRPr="000314F7">
                  <w:rPr>
                    <w:rFonts w:cs="Arial"/>
                    <w:b/>
                    <w:sz w:val="22"/>
                    <w:szCs w:val="22"/>
                  </w:rPr>
                  <w:t>von Anhaltspunkten</w:t>
                </w:r>
                <w:r w:rsidRPr="000314F7">
                  <w:rPr>
                    <w:rFonts w:cs="Arial"/>
                    <w:sz w:val="22"/>
                    <w:szCs w:val="22"/>
                  </w:rPr>
                  <w:t>. Schon Hinweise auf die Möglichkeit einer BK (am Arbeitsplatz der versicherten Person kommen Stoffe bzw. Einwirkungen vor, die mit der aufgetretenen Krankheit in einem Zusammenhang stehen können) reichen aus, um die Anzeigepflicht zu begrün</w:t>
                </w:r>
                <w:r w:rsidR="001F6037" w:rsidRPr="000314F7">
                  <w:rPr>
                    <w:rFonts w:cs="Arial"/>
                    <w:sz w:val="22"/>
                    <w:szCs w:val="22"/>
                  </w:rPr>
                  <w:t>den.</w:t>
                </w:r>
                <w:r w:rsidR="00CF3447" w:rsidRPr="000314F7">
                  <w:rPr>
                    <w:rFonts w:cs="Arial"/>
                    <w:sz w:val="22"/>
                    <w:szCs w:val="22"/>
                  </w:rPr>
                  <w:t xml:space="preserve"> </w:t>
                </w:r>
                <w:r w:rsidRPr="000314F7">
                  <w:rPr>
                    <w:rFonts w:cs="Arial"/>
                    <w:sz w:val="22"/>
                    <w:szCs w:val="22"/>
                  </w:rPr>
                  <w:t>Nur wenn der UV-Träger zu einem frühen Zeitpunkt von dem Krankheitsfall erfährt, kann er vorbeugend tätig werden.</w:t>
                </w:r>
              </w:p>
              <w:p w14:paraId="655754DA" w14:textId="77777777" w:rsidR="001F6037" w:rsidRPr="000314F7" w:rsidRDefault="001F6037" w:rsidP="001F6037">
                <w:pPr>
                  <w:tabs>
                    <w:tab w:val="left" w:pos="567"/>
                    <w:tab w:val="left" w:pos="1418"/>
                    <w:tab w:val="left" w:pos="3402"/>
                    <w:tab w:val="left" w:pos="7371"/>
                  </w:tabs>
                  <w:rPr>
                    <w:rFonts w:cs="Arial"/>
                    <w:sz w:val="22"/>
                    <w:szCs w:val="22"/>
                  </w:rPr>
                </w:pPr>
              </w:p>
              <w:p w14:paraId="625F1E76" w14:textId="77777777" w:rsidR="00DF2547" w:rsidRPr="000314F7" w:rsidRDefault="00A71AAF" w:rsidP="001F6037">
                <w:pPr>
                  <w:tabs>
                    <w:tab w:val="left" w:pos="567"/>
                    <w:tab w:val="left" w:pos="1418"/>
                    <w:tab w:val="left" w:pos="3402"/>
                    <w:tab w:val="left" w:pos="7371"/>
                  </w:tabs>
                  <w:spacing w:after="120"/>
                  <w:rPr>
                    <w:rFonts w:cs="Arial"/>
                    <w:sz w:val="22"/>
                    <w:szCs w:val="22"/>
                  </w:rPr>
                </w:pPr>
                <w:r w:rsidRPr="000314F7">
                  <w:rPr>
                    <w:rFonts w:cs="Arial"/>
                    <w:sz w:val="22"/>
                    <w:szCs w:val="22"/>
                  </w:rPr>
                  <w:t xml:space="preserve">Für jeden Erkrankungsfall ist eine gesonderte </w:t>
                </w:r>
                <w:r w:rsidR="00373E26" w:rsidRPr="000314F7">
                  <w:rPr>
                    <w:rFonts w:cs="Arial"/>
                    <w:sz w:val="22"/>
                    <w:szCs w:val="22"/>
                  </w:rPr>
                  <w:t>BK-</w:t>
                </w:r>
                <w:r w:rsidRPr="000314F7">
                  <w:rPr>
                    <w:rFonts w:cs="Arial"/>
                    <w:sz w:val="22"/>
                    <w:szCs w:val="22"/>
                  </w:rPr>
                  <w:t>Anzeige auszufüllen. Auch wenn die BK plötzlich wie ein Arbeitsunfall auftritt, ist die B</w:t>
                </w:r>
                <w:r w:rsidR="00373E26" w:rsidRPr="000314F7">
                  <w:rPr>
                    <w:rFonts w:cs="Arial"/>
                    <w:sz w:val="22"/>
                    <w:szCs w:val="22"/>
                  </w:rPr>
                  <w:t>K-Anzeige und nicht die Unfalla</w:t>
                </w:r>
                <w:r w:rsidRPr="000314F7">
                  <w:rPr>
                    <w:rFonts w:cs="Arial"/>
                    <w:sz w:val="22"/>
                    <w:szCs w:val="22"/>
                  </w:rPr>
                  <w:t>nzeige zu verwenden.</w:t>
                </w:r>
              </w:p>
            </w:tc>
          </w:tr>
          <w:tr w:rsidR="00543169" w:rsidRPr="000314F7" w14:paraId="779D1777" w14:textId="77777777" w:rsidTr="00256A34">
            <w:trPr>
              <w:trHeight w:val="225"/>
            </w:trPr>
            <w:tc>
              <w:tcPr>
                <w:tcW w:w="2835" w:type="dxa"/>
                <w:gridSpan w:val="2"/>
                <w:vMerge w:val="restart"/>
              </w:tcPr>
              <w:p w14:paraId="597F96AB" w14:textId="77777777" w:rsidR="00543169" w:rsidRPr="000314F7" w:rsidRDefault="00543169" w:rsidP="008F6550">
                <w:pPr>
                  <w:tabs>
                    <w:tab w:val="left" w:pos="567"/>
                    <w:tab w:val="left" w:pos="1418"/>
                    <w:tab w:val="left" w:pos="3402"/>
                    <w:tab w:val="left" w:pos="7371"/>
                  </w:tabs>
                  <w:rPr>
                    <w:rFonts w:cs="Arial"/>
                    <w:sz w:val="22"/>
                    <w:szCs w:val="22"/>
                  </w:rPr>
                </w:pPr>
                <w:r w:rsidRPr="000314F7">
                  <w:rPr>
                    <w:rFonts w:cs="Arial"/>
                    <w:b/>
                    <w:sz w:val="22"/>
                    <w:szCs w:val="22"/>
                  </w:rPr>
                  <w:t>Wer</w:t>
                </w:r>
                <w:r w:rsidRPr="000314F7">
                  <w:rPr>
                    <w:rFonts w:cs="Arial"/>
                    <w:sz w:val="22"/>
                    <w:szCs w:val="22"/>
                  </w:rPr>
                  <w:t xml:space="preserve"> erhält die </w:t>
                </w:r>
                <w:r w:rsidR="00937A7B" w:rsidRPr="000314F7">
                  <w:rPr>
                    <w:rFonts w:cs="Arial"/>
                    <w:sz w:val="22"/>
                    <w:szCs w:val="22"/>
                  </w:rPr>
                  <w:t>BK-Anzeige</w:t>
                </w:r>
                <w:r w:rsidRPr="000314F7">
                  <w:rPr>
                    <w:rFonts w:cs="Arial"/>
                    <w:sz w:val="22"/>
                    <w:szCs w:val="22"/>
                  </w:rPr>
                  <w:t>?</w:t>
                </w:r>
              </w:p>
            </w:tc>
            <w:tc>
              <w:tcPr>
                <w:tcW w:w="312" w:type="dxa"/>
              </w:tcPr>
              <w:p w14:paraId="0EC40AD8" w14:textId="77777777" w:rsidR="00543169" w:rsidRPr="000314F7" w:rsidRDefault="00543169" w:rsidP="00543169">
                <w:pPr>
                  <w:autoSpaceDE w:val="0"/>
                  <w:autoSpaceDN w:val="0"/>
                  <w:adjustRightInd w:val="0"/>
                  <w:rPr>
                    <w:rFonts w:cs="Arial"/>
                    <w:sz w:val="22"/>
                    <w:szCs w:val="22"/>
                  </w:rPr>
                </w:pPr>
                <w:r w:rsidRPr="000314F7">
                  <w:rPr>
                    <w:rFonts w:cs="Arial"/>
                    <w:sz w:val="22"/>
                    <w:szCs w:val="22"/>
                  </w:rPr>
                  <w:t>–</w:t>
                </w:r>
              </w:p>
            </w:tc>
            <w:tc>
              <w:tcPr>
                <w:tcW w:w="6832" w:type="dxa"/>
              </w:tcPr>
              <w:p w14:paraId="11E0C974" w14:textId="77777777" w:rsidR="00543169" w:rsidRPr="000314F7" w:rsidRDefault="00543169" w:rsidP="00543169">
                <w:pPr>
                  <w:autoSpaceDE w:val="0"/>
                  <w:autoSpaceDN w:val="0"/>
                  <w:adjustRightInd w:val="0"/>
                  <w:rPr>
                    <w:rFonts w:cs="Arial"/>
                    <w:sz w:val="22"/>
                    <w:szCs w:val="22"/>
                  </w:rPr>
                </w:pPr>
                <w:r w:rsidRPr="000314F7">
                  <w:rPr>
                    <w:rFonts w:cs="Arial"/>
                    <w:sz w:val="22"/>
                    <w:szCs w:val="22"/>
                  </w:rPr>
                  <w:t xml:space="preserve">Der zuständige </w:t>
                </w:r>
                <w:r w:rsidR="000E0F3F" w:rsidRPr="000314F7">
                  <w:rPr>
                    <w:rFonts w:cs="Arial"/>
                    <w:sz w:val="22"/>
                    <w:szCs w:val="22"/>
                  </w:rPr>
                  <w:t>UV-Träger</w:t>
                </w:r>
                <w:r w:rsidR="000C4EA2" w:rsidRPr="000314F7">
                  <w:rPr>
                    <w:rFonts w:cs="Arial"/>
                    <w:sz w:val="22"/>
                    <w:szCs w:val="22"/>
                  </w:rPr>
                  <w:t>.</w:t>
                </w:r>
              </w:p>
            </w:tc>
          </w:tr>
          <w:tr w:rsidR="00A71AAF" w:rsidRPr="000314F7" w14:paraId="59A94631" w14:textId="77777777" w:rsidTr="00256A34">
            <w:trPr>
              <w:trHeight w:val="207"/>
            </w:trPr>
            <w:tc>
              <w:tcPr>
                <w:tcW w:w="2835" w:type="dxa"/>
                <w:gridSpan w:val="2"/>
                <w:vMerge/>
              </w:tcPr>
              <w:p w14:paraId="609A3680" w14:textId="77777777" w:rsidR="00A71AAF" w:rsidRPr="000314F7" w:rsidRDefault="00A71AAF">
                <w:pPr>
                  <w:tabs>
                    <w:tab w:val="left" w:pos="567"/>
                    <w:tab w:val="left" w:pos="1418"/>
                    <w:tab w:val="left" w:pos="3402"/>
                    <w:tab w:val="left" w:pos="7371"/>
                  </w:tabs>
                  <w:spacing w:after="120"/>
                  <w:rPr>
                    <w:rFonts w:cs="Arial"/>
                    <w:sz w:val="22"/>
                    <w:szCs w:val="22"/>
                  </w:rPr>
                </w:pPr>
              </w:p>
            </w:tc>
            <w:tc>
              <w:tcPr>
                <w:tcW w:w="312" w:type="dxa"/>
              </w:tcPr>
              <w:p w14:paraId="1729B986" w14:textId="77777777" w:rsidR="00A71AAF" w:rsidRPr="000314F7" w:rsidRDefault="006866C5" w:rsidP="00543169">
                <w:pPr>
                  <w:autoSpaceDE w:val="0"/>
                  <w:autoSpaceDN w:val="0"/>
                  <w:adjustRightInd w:val="0"/>
                  <w:rPr>
                    <w:rFonts w:cs="Arial"/>
                    <w:sz w:val="22"/>
                    <w:szCs w:val="22"/>
                  </w:rPr>
                </w:pPr>
                <w:r w:rsidRPr="000314F7">
                  <w:rPr>
                    <w:rFonts w:cs="Arial"/>
                    <w:sz w:val="22"/>
                    <w:szCs w:val="22"/>
                  </w:rPr>
                  <w:t>–</w:t>
                </w:r>
              </w:p>
            </w:tc>
            <w:tc>
              <w:tcPr>
                <w:tcW w:w="6832" w:type="dxa"/>
              </w:tcPr>
              <w:p w14:paraId="36BF082C" w14:textId="77777777" w:rsidR="00A71AAF" w:rsidRPr="000314F7" w:rsidRDefault="00A71AAF" w:rsidP="00E65A71">
                <w:pPr>
                  <w:autoSpaceDE w:val="0"/>
                  <w:autoSpaceDN w:val="0"/>
                  <w:adjustRightInd w:val="0"/>
                  <w:rPr>
                    <w:rFonts w:cs="Arial"/>
                    <w:sz w:val="22"/>
                    <w:szCs w:val="22"/>
                  </w:rPr>
                </w:pPr>
                <w:r w:rsidRPr="000314F7">
                  <w:rPr>
                    <w:rFonts w:cs="Arial"/>
                    <w:b/>
                    <w:bCs/>
                    <w:sz w:val="22"/>
                    <w:szCs w:val="22"/>
                  </w:rPr>
                  <w:t xml:space="preserve">Ein Exemplar </w:t>
                </w:r>
                <w:r w:rsidRPr="000314F7">
                  <w:rPr>
                    <w:rFonts w:cs="Arial"/>
                    <w:sz w:val="22"/>
                    <w:szCs w:val="22"/>
                  </w:rPr>
                  <w:t>bleibt zur Dokumentation im Unternehmen</w:t>
                </w:r>
                <w:r w:rsidR="000C4EA2" w:rsidRPr="000314F7">
                  <w:rPr>
                    <w:rFonts w:cs="Arial"/>
                    <w:sz w:val="22"/>
                    <w:szCs w:val="22"/>
                  </w:rPr>
                  <w:t>.</w:t>
                </w:r>
              </w:p>
            </w:tc>
          </w:tr>
          <w:tr w:rsidR="006866C5" w:rsidRPr="000314F7" w14:paraId="19FE1E49" w14:textId="77777777" w:rsidTr="00256A34">
            <w:trPr>
              <w:trHeight w:val="207"/>
            </w:trPr>
            <w:tc>
              <w:tcPr>
                <w:tcW w:w="2835" w:type="dxa"/>
                <w:gridSpan w:val="2"/>
              </w:tcPr>
              <w:p w14:paraId="4DF6A735" w14:textId="77777777" w:rsidR="006866C5" w:rsidRPr="000314F7" w:rsidRDefault="006866C5">
                <w:pPr>
                  <w:tabs>
                    <w:tab w:val="left" w:pos="567"/>
                    <w:tab w:val="left" w:pos="1418"/>
                    <w:tab w:val="left" w:pos="3402"/>
                    <w:tab w:val="left" w:pos="7371"/>
                  </w:tabs>
                  <w:spacing w:after="120"/>
                  <w:rPr>
                    <w:rFonts w:cs="Arial"/>
                    <w:sz w:val="22"/>
                    <w:szCs w:val="22"/>
                  </w:rPr>
                </w:pPr>
              </w:p>
            </w:tc>
            <w:tc>
              <w:tcPr>
                <w:tcW w:w="312" w:type="dxa"/>
              </w:tcPr>
              <w:p w14:paraId="0A797B31" w14:textId="77777777" w:rsidR="006866C5" w:rsidRPr="000314F7" w:rsidRDefault="006866C5" w:rsidP="00E65A71">
                <w:pPr>
                  <w:autoSpaceDE w:val="0"/>
                  <w:autoSpaceDN w:val="0"/>
                  <w:adjustRightInd w:val="0"/>
                  <w:rPr>
                    <w:rFonts w:cs="Arial"/>
                    <w:sz w:val="22"/>
                    <w:szCs w:val="22"/>
                  </w:rPr>
                </w:pPr>
                <w:r w:rsidRPr="000314F7">
                  <w:rPr>
                    <w:rFonts w:cs="Arial"/>
                    <w:sz w:val="22"/>
                    <w:szCs w:val="22"/>
                  </w:rPr>
                  <w:t>–</w:t>
                </w:r>
              </w:p>
            </w:tc>
            <w:tc>
              <w:tcPr>
                <w:tcW w:w="6832" w:type="dxa"/>
              </w:tcPr>
              <w:p w14:paraId="7177BF98" w14:textId="77777777" w:rsidR="006866C5" w:rsidRPr="000314F7" w:rsidRDefault="006866C5" w:rsidP="00373E26">
                <w:pPr>
                  <w:autoSpaceDE w:val="0"/>
                  <w:autoSpaceDN w:val="0"/>
                  <w:adjustRightInd w:val="0"/>
                  <w:spacing w:after="120"/>
                  <w:rPr>
                    <w:rFonts w:cs="Arial"/>
                    <w:sz w:val="22"/>
                    <w:szCs w:val="22"/>
                  </w:rPr>
                </w:pPr>
                <w:r w:rsidRPr="000314F7">
                  <w:rPr>
                    <w:rFonts w:cs="Arial"/>
                    <w:b/>
                    <w:bCs/>
                    <w:sz w:val="22"/>
                    <w:szCs w:val="22"/>
                  </w:rPr>
                  <w:t xml:space="preserve">Ein Exemplar </w:t>
                </w:r>
                <w:r w:rsidRPr="000314F7">
                  <w:rPr>
                    <w:rFonts w:cs="Arial"/>
                    <w:sz w:val="22"/>
                    <w:szCs w:val="22"/>
                  </w:rPr>
                  <w:t>erhält</w:t>
                </w:r>
                <w:r w:rsidR="008B741D" w:rsidRPr="000314F7">
                  <w:rPr>
                    <w:rFonts w:cs="Arial"/>
                    <w:sz w:val="22"/>
                    <w:szCs w:val="22"/>
                  </w:rPr>
                  <w:t xml:space="preserve"> der Betriebsrat (Personalrat), falls vorhanden.</w:t>
                </w:r>
                <w:r w:rsidRPr="000314F7">
                  <w:rPr>
                    <w:rFonts w:cs="Arial"/>
                    <w:sz w:val="22"/>
                    <w:szCs w:val="22"/>
                  </w:rPr>
                  <w:br/>
                  <w:t>Die</w:t>
                </w:r>
                <w:r w:rsidR="00373E26" w:rsidRPr="000314F7">
                  <w:rPr>
                    <w:rFonts w:cs="Arial"/>
                    <w:sz w:val="22"/>
                    <w:szCs w:val="22"/>
                  </w:rPr>
                  <w:t xml:space="preserve"> BK-</w:t>
                </w:r>
                <w:r w:rsidRPr="000314F7">
                  <w:rPr>
                    <w:rFonts w:cs="Arial"/>
                    <w:sz w:val="22"/>
                    <w:szCs w:val="22"/>
                  </w:rPr>
                  <w:t>Anzeige ist vom Betriebsrat (Personalrat) mit zu unterzeichnen.</w:t>
                </w:r>
              </w:p>
            </w:tc>
          </w:tr>
          <w:tr w:rsidR="0051141D" w:rsidRPr="000314F7" w14:paraId="10EA6B4C" w14:textId="77777777" w:rsidTr="00256A34">
            <w:trPr>
              <w:trHeight w:val="225"/>
            </w:trPr>
            <w:tc>
              <w:tcPr>
                <w:tcW w:w="2835" w:type="dxa"/>
                <w:gridSpan w:val="2"/>
                <w:vMerge w:val="restart"/>
              </w:tcPr>
              <w:p w14:paraId="44DC97EF" w14:textId="77777777" w:rsidR="0051141D" w:rsidRPr="000314F7" w:rsidRDefault="0051141D" w:rsidP="0051141D">
                <w:pPr>
                  <w:tabs>
                    <w:tab w:val="left" w:pos="567"/>
                    <w:tab w:val="left" w:pos="1418"/>
                    <w:tab w:val="left" w:pos="3402"/>
                    <w:tab w:val="left" w:pos="7371"/>
                  </w:tabs>
                  <w:spacing w:after="120"/>
                  <w:rPr>
                    <w:rFonts w:cs="Arial"/>
                    <w:sz w:val="22"/>
                    <w:szCs w:val="22"/>
                  </w:rPr>
                </w:pPr>
                <w:r w:rsidRPr="000314F7">
                  <w:rPr>
                    <w:rFonts w:cs="Arial"/>
                    <w:b/>
                    <w:sz w:val="22"/>
                    <w:szCs w:val="22"/>
                  </w:rPr>
                  <w:t>Wer</w:t>
                </w:r>
                <w:r w:rsidRPr="000314F7">
                  <w:rPr>
                    <w:rFonts w:cs="Arial"/>
                    <w:sz w:val="22"/>
                    <w:szCs w:val="22"/>
                  </w:rPr>
                  <w:t xml:space="preserve"> ist von der BK-Anzeige zu informieren?</w:t>
                </w:r>
              </w:p>
            </w:tc>
            <w:tc>
              <w:tcPr>
                <w:tcW w:w="312" w:type="dxa"/>
              </w:tcPr>
              <w:p w14:paraId="5DBD7541" w14:textId="77777777" w:rsidR="0051141D" w:rsidRPr="000314F7" w:rsidRDefault="0051141D" w:rsidP="00E65A71">
                <w:pPr>
                  <w:autoSpaceDE w:val="0"/>
                  <w:autoSpaceDN w:val="0"/>
                  <w:adjustRightInd w:val="0"/>
                  <w:rPr>
                    <w:rFonts w:cs="Arial"/>
                    <w:sz w:val="22"/>
                    <w:szCs w:val="22"/>
                  </w:rPr>
                </w:pPr>
                <w:r w:rsidRPr="000314F7">
                  <w:rPr>
                    <w:rFonts w:cs="Arial"/>
                    <w:sz w:val="22"/>
                    <w:szCs w:val="22"/>
                  </w:rPr>
                  <w:t>–</w:t>
                </w:r>
              </w:p>
            </w:tc>
            <w:tc>
              <w:tcPr>
                <w:tcW w:w="6832" w:type="dxa"/>
              </w:tcPr>
              <w:p w14:paraId="484818C0" w14:textId="77777777" w:rsidR="0051141D" w:rsidRPr="000314F7" w:rsidRDefault="0051141D" w:rsidP="005B5964">
                <w:pPr>
                  <w:autoSpaceDE w:val="0"/>
                  <w:autoSpaceDN w:val="0"/>
                  <w:adjustRightInd w:val="0"/>
                  <w:rPr>
                    <w:rFonts w:cs="Arial"/>
                    <w:sz w:val="22"/>
                    <w:szCs w:val="22"/>
                  </w:rPr>
                </w:pPr>
                <w:r w:rsidRPr="000314F7">
                  <w:rPr>
                    <w:rFonts w:cs="Arial"/>
                    <w:b/>
                    <w:sz w:val="22"/>
                    <w:szCs w:val="22"/>
                  </w:rPr>
                  <w:t>Versicherte</w:t>
                </w:r>
                <w:r w:rsidR="000E0F3F" w:rsidRPr="000314F7">
                  <w:rPr>
                    <w:rFonts w:cs="Arial"/>
                    <w:b/>
                    <w:sz w:val="22"/>
                    <w:szCs w:val="22"/>
                  </w:rPr>
                  <w:t xml:space="preserve"> Personen</w:t>
                </w:r>
                <w:r w:rsidRPr="000314F7">
                  <w:rPr>
                    <w:rFonts w:cs="Arial"/>
                    <w:sz w:val="22"/>
                    <w:szCs w:val="22"/>
                  </w:rPr>
                  <w:t xml:space="preserve">, für die eine BK-Anzeige erstattet wird, </w:t>
                </w:r>
                <w:r w:rsidR="00D705B8" w:rsidRPr="000314F7">
                  <w:rPr>
                    <w:rFonts w:cs="Arial"/>
                    <w:sz w:val="22"/>
                    <w:szCs w:val="22"/>
                  </w:rPr>
                  <w:t>sind auf ihr Recht hinzuweisen, dass sie eine Kopie der BK-Anzeige verlangen können.</w:t>
                </w:r>
              </w:p>
            </w:tc>
          </w:tr>
          <w:tr w:rsidR="0051141D" w:rsidRPr="000314F7" w14:paraId="6E80D405" w14:textId="77777777" w:rsidTr="00256A34">
            <w:trPr>
              <w:trHeight w:val="207"/>
            </w:trPr>
            <w:tc>
              <w:tcPr>
                <w:tcW w:w="2835" w:type="dxa"/>
                <w:gridSpan w:val="2"/>
                <w:vMerge/>
              </w:tcPr>
              <w:p w14:paraId="0C230B85" w14:textId="77777777" w:rsidR="0051141D" w:rsidRPr="000314F7" w:rsidRDefault="0051141D" w:rsidP="00E65A71">
                <w:pPr>
                  <w:tabs>
                    <w:tab w:val="left" w:pos="567"/>
                    <w:tab w:val="left" w:pos="1418"/>
                    <w:tab w:val="left" w:pos="3402"/>
                    <w:tab w:val="left" w:pos="7371"/>
                  </w:tabs>
                  <w:spacing w:after="120"/>
                  <w:rPr>
                    <w:rFonts w:cs="Arial"/>
                    <w:sz w:val="22"/>
                    <w:szCs w:val="22"/>
                  </w:rPr>
                </w:pPr>
              </w:p>
            </w:tc>
            <w:tc>
              <w:tcPr>
                <w:tcW w:w="312" w:type="dxa"/>
              </w:tcPr>
              <w:p w14:paraId="377D96AD" w14:textId="77777777" w:rsidR="0051141D" w:rsidRPr="000314F7" w:rsidRDefault="0051141D" w:rsidP="00E65A71">
                <w:pPr>
                  <w:autoSpaceDE w:val="0"/>
                  <w:autoSpaceDN w:val="0"/>
                  <w:adjustRightInd w:val="0"/>
                  <w:rPr>
                    <w:rFonts w:cs="Arial"/>
                    <w:sz w:val="22"/>
                    <w:szCs w:val="22"/>
                  </w:rPr>
                </w:pPr>
                <w:r w:rsidRPr="000314F7">
                  <w:rPr>
                    <w:rFonts w:cs="Arial"/>
                    <w:sz w:val="22"/>
                    <w:szCs w:val="22"/>
                  </w:rPr>
                  <w:t>–</w:t>
                </w:r>
              </w:p>
            </w:tc>
            <w:tc>
              <w:tcPr>
                <w:tcW w:w="6832" w:type="dxa"/>
              </w:tcPr>
              <w:p w14:paraId="680A4EE0" w14:textId="77777777" w:rsidR="0051141D" w:rsidRPr="000314F7" w:rsidRDefault="00D705B8" w:rsidP="00E65A71">
                <w:pPr>
                  <w:autoSpaceDE w:val="0"/>
                  <w:autoSpaceDN w:val="0"/>
                  <w:adjustRightInd w:val="0"/>
                  <w:rPr>
                    <w:rFonts w:cs="Arial"/>
                    <w:sz w:val="22"/>
                    <w:szCs w:val="22"/>
                  </w:rPr>
                </w:pPr>
                <w:r w:rsidRPr="000314F7">
                  <w:rPr>
                    <w:rFonts w:cs="Arial"/>
                    <w:b/>
                    <w:bCs/>
                    <w:sz w:val="22"/>
                    <w:szCs w:val="22"/>
                  </w:rPr>
                  <w:t>Fachkraft für Arbeitssicherheit</w:t>
                </w:r>
              </w:p>
            </w:tc>
          </w:tr>
          <w:tr w:rsidR="0051141D" w:rsidRPr="000314F7" w14:paraId="7D88C11B" w14:textId="77777777" w:rsidTr="00256A34">
            <w:trPr>
              <w:trHeight w:val="207"/>
            </w:trPr>
            <w:tc>
              <w:tcPr>
                <w:tcW w:w="2835" w:type="dxa"/>
                <w:gridSpan w:val="2"/>
              </w:tcPr>
              <w:p w14:paraId="5F52AC31" w14:textId="77777777" w:rsidR="0051141D" w:rsidRPr="000314F7" w:rsidRDefault="0051141D" w:rsidP="00E65A71">
                <w:pPr>
                  <w:tabs>
                    <w:tab w:val="left" w:pos="567"/>
                    <w:tab w:val="left" w:pos="1418"/>
                    <w:tab w:val="left" w:pos="3402"/>
                    <w:tab w:val="left" w:pos="7371"/>
                  </w:tabs>
                  <w:spacing w:after="120"/>
                  <w:rPr>
                    <w:rFonts w:cs="Arial"/>
                    <w:sz w:val="22"/>
                    <w:szCs w:val="22"/>
                  </w:rPr>
                </w:pPr>
              </w:p>
            </w:tc>
            <w:tc>
              <w:tcPr>
                <w:tcW w:w="312" w:type="dxa"/>
              </w:tcPr>
              <w:p w14:paraId="01A4AEB1" w14:textId="77777777" w:rsidR="0051141D" w:rsidRPr="000314F7" w:rsidRDefault="0051141D" w:rsidP="00E65A71">
                <w:pPr>
                  <w:autoSpaceDE w:val="0"/>
                  <w:autoSpaceDN w:val="0"/>
                  <w:adjustRightInd w:val="0"/>
                  <w:rPr>
                    <w:rFonts w:cs="Arial"/>
                    <w:sz w:val="22"/>
                    <w:szCs w:val="22"/>
                  </w:rPr>
                </w:pPr>
                <w:r w:rsidRPr="000314F7">
                  <w:rPr>
                    <w:rFonts w:cs="Arial"/>
                    <w:sz w:val="22"/>
                    <w:szCs w:val="22"/>
                  </w:rPr>
                  <w:t>–</w:t>
                </w:r>
              </w:p>
            </w:tc>
            <w:tc>
              <w:tcPr>
                <w:tcW w:w="6832" w:type="dxa"/>
              </w:tcPr>
              <w:p w14:paraId="25CE7C71" w14:textId="77777777" w:rsidR="0051141D" w:rsidRPr="000314F7" w:rsidRDefault="009D67A0" w:rsidP="00E65A71">
                <w:pPr>
                  <w:autoSpaceDE w:val="0"/>
                  <w:autoSpaceDN w:val="0"/>
                  <w:adjustRightInd w:val="0"/>
                  <w:spacing w:after="120"/>
                  <w:rPr>
                    <w:rFonts w:cs="Arial"/>
                    <w:sz w:val="22"/>
                    <w:szCs w:val="22"/>
                  </w:rPr>
                </w:pPr>
                <w:r w:rsidRPr="000314F7">
                  <w:rPr>
                    <w:rFonts w:cs="Arial"/>
                    <w:b/>
                    <w:bCs/>
                    <w:sz w:val="22"/>
                    <w:szCs w:val="22"/>
                  </w:rPr>
                  <w:t xml:space="preserve">Betriebsärztin oder </w:t>
                </w:r>
                <w:r w:rsidR="00D705B8" w:rsidRPr="000314F7">
                  <w:rPr>
                    <w:rFonts w:cs="Arial"/>
                    <w:b/>
                    <w:bCs/>
                    <w:sz w:val="22"/>
                    <w:szCs w:val="22"/>
                  </w:rPr>
                  <w:t>Betriebsarzt</w:t>
                </w:r>
              </w:p>
            </w:tc>
          </w:tr>
          <w:tr w:rsidR="006866C5" w:rsidRPr="000314F7" w14:paraId="109EBCAE" w14:textId="77777777" w:rsidTr="00256A34">
            <w:trPr>
              <w:trHeight w:val="120"/>
            </w:trPr>
            <w:tc>
              <w:tcPr>
                <w:tcW w:w="2835" w:type="dxa"/>
                <w:gridSpan w:val="2"/>
              </w:tcPr>
              <w:p w14:paraId="02652E26" w14:textId="77777777" w:rsidR="006866C5" w:rsidRPr="000314F7" w:rsidRDefault="006866C5" w:rsidP="004F2BF2">
                <w:pPr>
                  <w:tabs>
                    <w:tab w:val="left" w:pos="567"/>
                    <w:tab w:val="left" w:pos="1418"/>
                    <w:tab w:val="left" w:pos="3402"/>
                    <w:tab w:val="left" w:pos="7371"/>
                  </w:tabs>
                  <w:spacing w:after="120"/>
                  <w:rPr>
                    <w:rFonts w:cs="Arial"/>
                    <w:sz w:val="22"/>
                    <w:szCs w:val="22"/>
                  </w:rPr>
                </w:pPr>
                <w:r w:rsidRPr="000314F7">
                  <w:rPr>
                    <w:rFonts w:cs="Arial"/>
                    <w:b/>
                    <w:sz w:val="22"/>
                    <w:szCs w:val="22"/>
                  </w:rPr>
                  <w:t>Wie</w:t>
                </w:r>
                <w:r w:rsidRPr="000314F7">
                  <w:rPr>
                    <w:rFonts w:cs="Arial"/>
                    <w:sz w:val="22"/>
                    <w:szCs w:val="22"/>
                  </w:rPr>
                  <w:t xml:space="preserve"> ist die BK-Anzeige zu erstatten?</w:t>
                </w:r>
              </w:p>
            </w:tc>
            <w:tc>
              <w:tcPr>
                <w:tcW w:w="7144" w:type="dxa"/>
                <w:gridSpan w:val="2"/>
              </w:tcPr>
              <w:p w14:paraId="7EA810F0" w14:textId="77777777" w:rsidR="006866C5" w:rsidRPr="000314F7" w:rsidRDefault="006866C5">
                <w:pPr>
                  <w:tabs>
                    <w:tab w:val="left" w:pos="567"/>
                    <w:tab w:val="left" w:pos="1418"/>
                    <w:tab w:val="left" w:pos="3402"/>
                    <w:tab w:val="left" w:pos="7371"/>
                  </w:tabs>
                  <w:spacing w:after="120"/>
                  <w:rPr>
                    <w:rFonts w:cs="Arial"/>
                    <w:sz w:val="22"/>
                    <w:szCs w:val="22"/>
                  </w:rPr>
                </w:pPr>
                <w:r w:rsidRPr="000314F7">
                  <w:rPr>
                    <w:rFonts w:cs="Arial"/>
                    <w:sz w:val="22"/>
                    <w:szCs w:val="22"/>
                  </w:rPr>
                  <w:t xml:space="preserve">Per Post oder online, wenn der </w:t>
                </w:r>
                <w:r w:rsidR="000E0F3F" w:rsidRPr="000314F7">
                  <w:rPr>
                    <w:rFonts w:cs="Arial"/>
                    <w:sz w:val="22"/>
                    <w:szCs w:val="22"/>
                  </w:rPr>
                  <w:t xml:space="preserve">UV-Träger </w:t>
                </w:r>
                <w:r w:rsidRPr="000314F7">
                  <w:rPr>
                    <w:rFonts w:cs="Arial"/>
                    <w:sz w:val="22"/>
                    <w:szCs w:val="22"/>
                  </w:rPr>
                  <w:t>dies anbietet.</w:t>
                </w:r>
              </w:p>
            </w:tc>
          </w:tr>
          <w:tr w:rsidR="001F6037" w:rsidRPr="000314F7" w14:paraId="118FD9E3" w14:textId="77777777" w:rsidTr="00256A34">
            <w:trPr>
              <w:trHeight w:val="120"/>
            </w:trPr>
            <w:tc>
              <w:tcPr>
                <w:tcW w:w="2835" w:type="dxa"/>
                <w:gridSpan w:val="2"/>
              </w:tcPr>
              <w:p w14:paraId="34B92293" w14:textId="77777777" w:rsidR="001F6037" w:rsidRPr="000314F7" w:rsidRDefault="001F6037" w:rsidP="001F6037">
                <w:pPr>
                  <w:tabs>
                    <w:tab w:val="left" w:pos="567"/>
                    <w:tab w:val="left" w:pos="1418"/>
                    <w:tab w:val="left" w:pos="3402"/>
                    <w:tab w:val="left" w:pos="7371"/>
                  </w:tabs>
                  <w:spacing w:after="120"/>
                  <w:rPr>
                    <w:rFonts w:cs="Arial"/>
                    <w:sz w:val="22"/>
                    <w:szCs w:val="22"/>
                  </w:rPr>
                </w:pPr>
                <w:r w:rsidRPr="000314F7">
                  <w:rPr>
                    <w:rFonts w:cs="Arial"/>
                    <w:sz w:val="22"/>
                    <w:szCs w:val="22"/>
                  </w:rPr>
                  <w:t>Welche</w:t>
                </w:r>
                <w:r w:rsidRPr="000314F7">
                  <w:rPr>
                    <w:rFonts w:cs="Arial"/>
                    <w:b/>
                    <w:sz w:val="22"/>
                    <w:szCs w:val="22"/>
                  </w:rPr>
                  <w:t xml:space="preserve"> Frist</w:t>
                </w:r>
                <w:r w:rsidRPr="000314F7">
                  <w:rPr>
                    <w:rFonts w:cs="Arial"/>
                    <w:sz w:val="22"/>
                    <w:szCs w:val="22"/>
                  </w:rPr>
                  <w:t xml:space="preserve"> gilt für die </w:t>
                </w:r>
                <w:r w:rsidR="000E0F3F" w:rsidRPr="000314F7">
                  <w:rPr>
                    <w:rFonts w:cs="Arial"/>
                    <w:sz w:val="22"/>
                    <w:szCs w:val="22"/>
                  </w:rPr>
                  <w:br/>
                </w:r>
                <w:r w:rsidRPr="000314F7">
                  <w:rPr>
                    <w:rFonts w:cs="Arial"/>
                    <w:sz w:val="22"/>
                    <w:szCs w:val="22"/>
                  </w:rPr>
                  <w:t>BK-Anzeige?</w:t>
                </w:r>
              </w:p>
            </w:tc>
            <w:tc>
              <w:tcPr>
                <w:tcW w:w="7144" w:type="dxa"/>
                <w:gridSpan w:val="2"/>
              </w:tcPr>
              <w:p w14:paraId="3D702031" w14:textId="77777777" w:rsidR="001F6037" w:rsidRPr="000314F7" w:rsidRDefault="001F6037" w:rsidP="001F6037">
                <w:pPr>
                  <w:tabs>
                    <w:tab w:val="left" w:pos="567"/>
                    <w:tab w:val="left" w:pos="1418"/>
                    <w:tab w:val="left" w:pos="3402"/>
                    <w:tab w:val="left" w:pos="7371"/>
                  </w:tabs>
                  <w:spacing w:after="120"/>
                  <w:rPr>
                    <w:rFonts w:cs="Arial"/>
                    <w:sz w:val="22"/>
                    <w:szCs w:val="22"/>
                  </w:rPr>
                </w:pPr>
                <w:r w:rsidRPr="000314F7">
                  <w:rPr>
                    <w:rFonts w:cs="Arial"/>
                    <w:b/>
                    <w:sz w:val="22"/>
                    <w:szCs w:val="22"/>
                  </w:rPr>
                  <w:t>Innerhalb von</w:t>
                </w:r>
                <w:r w:rsidRPr="000314F7">
                  <w:rPr>
                    <w:rFonts w:cs="Arial"/>
                    <w:sz w:val="22"/>
                    <w:szCs w:val="22"/>
                  </w:rPr>
                  <w:t xml:space="preserve"> </w:t>
                </w:r>
                <w:r w:rsidRPr="000314F7">
                  <w:rPr>
                    <w:rFonts w:cs="Arial"/>
                    <w:b/>
                    <w:sz w:val="22"/>
                    <w:szCs w:val="22"/>
                  </w:rPr>
                  <w:t>3 Tagen</w:t>
                </w:r>
                <w:r w:rsidR="009D67A0" w:rsidRPr="000314F7">
                  <w:rPr>
                    <w:rFonts w:cs="Arial"/>
                    <w:sz w:val="22"/>
                    <w:szCs w:val="22"/>
                  </w:rPr>
                  <w:t xml:space="preserve"> nachdem die Unternehmerin oder </w:t>
                </w:r>
                <w:r w:rsidRPr="000314F7">
                  <w:rPr>
                    <w:rFonts w:cs="Arial"/>
                    <w:sz w:val="22"/>
                    <w:szCs w:val="22"/>
                  </w:rPr>
                  <w:t>der Unternehmer von den Anhaltspunkten für eine BK Kenntnis erlangt hat.</w:t>
                </w:r>
              </w:p>
            </w:tc>
          </w:tr>
          <w:tr w:rsidR="006866C5" w:rsidRPr="000314F7" w14:paraId="6EBAEA1B" w14:textId="77777777" w:rsidTr="00256A34">
            <w:trPr>
              <w:trHeight w:val="120"/>
            </w:trPr>
            <w:tc>
              <w:tcPr>
                <w:tcW w:w="2835" w:type="dxa"/>
                <w:gridSpan w:val="2"/>
              </w:tcPr>
              <w:p w14:paraId="56A68406" w14:textId="77777777" w:rsidR="006866C5" w:rsidRPr="000314F7" w:rsidRDefault="006866C5" w:rsidP="003955A0">
                <w:pPr>
                  <w:tabs>
                    <w:tab w:val="left" w:pos="567"/>
                    <w:tab w:val="left" w:pos="1418"/>
                    <w:tab w:val="left" w:pos="3402"/>
                    <w:tab w:val="left" w:pos="7371"/>
                  </w:tabs>
                  <w:spacing w:after="120"/>
                  <w:rPr>
                    <w:rFonts w:cs="Arial"/>
                    <w:sz w:val="22"/>
                    <w:szCs w:val="22"/>
                  </w:rPr>
                </w:pPr>
                <w:r w:rsidRPr="000314F7">
                  <w:rPr>
                    <w:rFonts w:cs="Arial"/>
                    <w:sz w:val="22"/>
                    <w:szCs w:val="22"/>
                  </w:rPr>
                  <w:t xml:space="preserve">Was ist bei </w:t>
                </w:r>
                <w:r w:rsidRPr="000314F7">
                  <w:rPr>
                    <w:rFonts w:cs="Arial"/>
                    <w:b/>
                    <w:sz w:val="22"/>
                    <w:szCs w:val="22"/>
                  </w:rPr>
                  <w:t>Todesfällen</w:t>
                </w:r>
                <w:r w:rsidRPr="000314F7">
                  <w:rPr>
                    <w:rFonts w:cs="Arial"/>
                    <w:sz w:val="22"/>
                    <w:szCs w:val="22"/>
                  </w:rPr>
                  <w:t xml:space="preserve">, besonders </w:t>
                </w:r>
                <w:r w:rsidRPr="000314F7">
                  <w:rPr>
                    <w:rFonts w:cs="Arial"/>
                    <w:b/>
                    <w:sz w:val="22"/>
                    <w:szCs w:val="22"/>
                  </w:rPr>
                  <w:t>schweren Berufskrankheiten</w:t>
                </w:r>
                <w:r w:rsidRPr="000314F7">
                  <w:rPr>
                    <w:rFonts w:cs="Arial"/>
                    <w:sz w:val="22"/>
                    <w:szCs w:val="22"/>
                  </w:rPr>
                  <w:t xml:space="preserve"> oder </w:t>
                </w:r>
                <w:r w:rsidRPr="000314F7">
                  <w:rPr>
                    <w:rFonts w:cs="Arial"/>
                    <w:b/>
                    <w:sz w:val="22"/>
                    <w:szCs w:val="22"/>
                  </w:rPr>
                  <w:t>Massenerkrankungen</w:t>
                </w:r>
                <w:r w:rsidRPr="000314F7">
                  <w:rPr>
                    <w:rFonts w:cs="Arial"/>
                    <w:sz w:val="22"/>
                    <w:szCs w:val="22"/>
                  </w:rPr>
                  <w:t xml:space="preserve"> zu beachten?</w:t>
                </w:r>
              </w:p>
            </w:tc>
            <w:tc>
              <w:tcPr>
                <w:tcW w:w="7144" w:type="dxa"/>
                <w:gridSpan w:val="2"/>
              </w:tcPr>
              <w:p w14:paraId="4D23BA9D" w14:textId="7FA9CB81" w:rsidR="006866C5" w:rsidRPr="000314F7" w:rsidRDefault="006866C5" w:rsidP="001F6037">
                <w:pPr>
                  <w:tabs>
                    <w:tab w:val="left" w:pos="567"/>
                    <w:tab w:val="left" w:pos="1418"/>
                    <w:tab w:val="left" w:pos="3402"/>
                    <w:tab w:val="left" w:pos="7371"/>
                  </w:tabs>
                  <w:spacing w:after="120"/>
                  <w:rPr>
                    <w:rFonts w:cs="Arial"/>
                    <w:sz w:val="22"/>
                    <w:szCs w:val="22"/>
                  </w:rPr>
                </w:pPr>
                <w:r w:rsidRPr="000314F7">
                  <w:rPr>
                    <w:rFonts w:cs="Arial"/>
                    <w:sz w:val="22"/>
                    <w:szCs w:val="22"/>
                  </w:rPr>
                  <w:t xml:space="preserve">Todesfälle, besonders schwere Berufskrankheiten (wie z. B. Krebserkrankungen) und Massenerkrankungen sind </w:t>
                </w:r>
                <w:r w:rsidR="00E74570" w:rsidRPr="000314F7">
                  <w:rPr>
                    <w:rFonts w:cs="Arial"/>
                    <w:b/>
                    <w:sz w:val="22"/>
                    <w:szCs w:val="22"/>
                  </w:rPr>
                  <w:t>sofort</w:t>
                </w:r>
                <w:r w:rsidR="00E74570" w:rsidRPr="000314F7">
                  <w:rPr>
                    <w:rFonts w:cs="Arial"/>
                    <w:sz w:val="22"/>
                    <w:szCs w:val="22"/>
                  </w:rPr>
                  <w:t xml:space="preserve"> </w:t>
                </w:r>
                <w:r w:rsidRPr="000314F7">
                  <w:rPr>
                    <w:rFonts w:cs="Arial"/>
                    <w:sz w:val="22"/>
                    <w:szCs w:val="22"/>
                  </w:rPr>
                  <w:t xml:space="preserve">dem zuständigen </w:t>
                </w:r>
                <w:r w:rsidR="001220DA" w:rsidRPr="000314F7">
                  <w:rPr>
                    <w:rFonts w:cs="Arial"/>
                    <w:sz w:val="22"/>
                    <w:szCs w:val="22"/>
                  </w:rPr>
                  <w:t xml:space="preserve">UV-Träger </w:t>
                </w:r>
                <w:r w:rsidRPr="000314F7">
                  <w:rPr>
                    <w:rFonts w:cs="Arial"/>
                    <w:sz w:val="22"/>
                    <w:szCs w:val="22"/>
                  </w:rPr>
                  <w:t>zu melden.</w:t>
                </w:r>
              </w:p>
            </w:tc>
          </w:tr>
        </w:tbl>
        <w:p w14:paraId="7170B34A" w14:textId="77777777" w:rsidR="000314F7" w:rsidRDefault="000314F7">
          <w:r>
            <w:br w:type="page"/>
          </w:r>
        </w:p>
        <w:tbl>
          <w:tblPr>
            <w:tblW w:w="0" w:type="auto"/>
            <w:tblInd w:w="-1" w:type="dxa"/>
            <w:tblLayout w:type="fixed"/>
            <w:tblCellMar>
              <w:left w:w="70" w:type="dxa"/>
              <w:right w:w="70" w:type="dxa"/>
            </w:tblCellMar>
            <w:tblLook w:val="0000" w:firstRow="0" w:lastRow="0" w:firstColumn="0" w:lastColumn="0" w:noHBand="0" w:noVBand="0"/>
          </w:tblPr>
          <w:tblGrid>
            <w:gridCol w:w="567"/>
            <w:gridCol w:w="9412"/>
          </w:tblGrid>
          <w:tr w:rsidR="006866C5" w:rsidRPr="000314F7" w14:paraId="6A7B346C" w14:textId="77777777">
            <w:tc>
              <w:tcPr>
                <w:tcW w:w="567" w:type="dxa"/>
              </w:tcPr>
              <w:p w14:paraId="0B9B0A88" w14:textId="77777777" w:rsidR="006866C5" w:rsidRPr="000314F7" w:rsidRDefault="006866C5">
                <w:pPr>
                  <w:spacing w:after="120"/>
                  <w:rPr>
                    <w:rFonts w:cs="Arial"/>
                    <w:b/>
                    <w:sz w:val="22"/>
                    <w:szCs w:val="22"/>
                  </w:rPr>
                </w:pPr>
                <w:r w:rsidRPr="000314F7">
                  <w:rPr>
                    <w:rFonts w:cs="Arial"/>
                    <w:b/>
                    <w:sz w:val="22"/>
                    <w:szCs w:val="22"/>
                  </w:rPr>
                  <w:lastRenderedPageBreak/>
                  <w:t>II.</w:t>
                </w:r>
              </w:p>
            </w:tc>
            <w:tc>
              <w:tcPr>
                <w:tcW w:w="9412" w:type="dxa"/>
              </w:tcPr>
              <w:p w14:paraId="55EFC591" w14:textId="77777777" w:rsidR="006866C5" w:rsidRPr="000314F7" w:rsidRDefault="00BB35E3" w:rsidP="00BB35E3">
                <w:pPr>
                  <w:pStyle w:val="berschrift2"/>
                  <w:spacing w:after="120"/>
                  <w:rPr>
                    <w:rFonts w:cs="Arial"/>
                    <w:sz w:val="22"/>
                    <w:szCs w:val="22"/>
                  </w:rPr>
                </w:pPr>
                <w:r w:rsidRPr="000314F7">
                  <w:rPr>
                    <w:rFonts w:cs="Arial"/>
                    <w:sz w:val="22"/>
                    <w:szCs w:val="22"/>
                  </w:rPr>
                  <w:t>Erläuterungen</w:t>
                </w:r>
                <w:r w:rsidR="006866C5" w:rsidRPr="000314F7">
                  <w:rPr>
                    <w:rFonts w:cs="Arial"/>
                    <w:sz w:val="22"/>
                    <w:szCs w:val="22"/>
                  </w:rPr>
                  <w:t xml:space="preserve"> zu einzelnen Fragen der </w:t>
                </w:r>
                <w:r w:rsidR="00373E26" w:rsidRPr="000314F7">
                  <w:rPr>
                    <w:rFonts w:cs="Arial"/>
                    <w:sz w:val="22"/>
                    <w:szCs w:val="22"/>
                  </w:rPr>
                  <w:t>BK-Anzeige</w:t>
                </w:r>
              </w:p>
            </w:tc>
          </w:tr>
          <w:tr w:rsidR="006866C5" w:rsidRPr="000314F7" w14:paraId="4C026F87" w14:textId="77777777">
            <w:tblPrEx>
              <w:tblCellMar>
                <w:left w:w="71" w:type="dxa"/>
                <w:right w:w="71" w:type="dxa"/>
              </w:tblCellMar>
            </w:tblPrEx>
            <w:tc>
              <w:tcPr>
                <w:tcW w:w="567" w:type="dxa"/>
              </w:tcPr>
              <w:p w14:paraId="139710E4" w14:textId="77777777" w:rsidR="006866C5" w:rsidRPr="000314F7" w:rsidRDefault="001F6037">
                <w:pPr>
                  <w:spacing w:after="120"/>
                  <w:rPr>
                    <w:rFonts w:cs="Arial"/>
                    <w:sz w:val="22"/>
                    <w:szCs w:val="22"/>
                  </w:rPr>
                </w:pPr>
                <w:r w:rsidRPr="000314F7">
                  <w:rPr>
                    <w:rFonts w:cs="Arial"/>
                    <w:sz w:val="22"/>
                    <w:szCs w:val="22"/>
                  </w:rPr>
                  <w:t>2</w:t>
                </w:r>
              </w:p>
            </w:tc>
            <w:tc>
              <w:tcPr>
                <w:tcW w:w="9412" w:type="dxa"/>
              </w:tcPr>
              <w:p w14:paraId="256FC5C2" w14:textId="0A773698" w:rsidR="006866C5" w:rsidRPr="000314F7" w:rsidRDefault="001F6037" w:rsidP="00CF3447">
                <w:pPr>
                  <w:spacing w:after="120"/>
                  <w:rPr>
                    <w:rFonts w:cs="Arial"/>
                    <w:sz w:val="22"/>
                    <w:szCs w:val="22"/>
                  </w:rPr>
                </w:pPr>
                <w:r w:rsidRPr="000314F7">
                  <w:rPr>
                    <w:rFonts w:cs="Arial"/>
                    <w:sz w:val="22"/>
                    <w:szCs w:val="22"/>
                  </w:rPr>
                  <w:t>Anzugeben ist die Unternehmensnummer beim UV-Träger (z. B. enthalten im Beitragsbescheid oder im Bescheid über die Zuständigkeit).</w:t>
                </w:r>
              </w:p>
            </w:tc>
          </w:tr>
          <w:tr w:rsidR="006866C5" w:rsidRPr="000314F7" w14:paraId="7B0A50DF" w14:textId="77777777">
            <w:tblPrEx>
              <w:tblCellMar>
                <w:left w:w="71" w:type="dxa"/>
                <w:right w:w="71" w:type="dxa"/>
              </w:tblCellMar>
            </w:tblPrEx>
            <w:tc>
              <w:tcPr>
                <w:tcW w:w="567" w:type="dxa"/>
              </w:tcPr>
              <w:p w14:paraId="147D75E6" w14:textId="77777777" w:rsidR="006866C5" w:rsidRPr="000314F7" w:rsidRDefault="001F6037">
                <w:pPr>
                  <w:spacing w:after="120"/>
                  <w:rPr>
                    <w:rFonts w:cs="Arial"/>
                    <w:sz w:val="22"/>
                    <w:szCs w:val="22"/>
                  </w:rPr>
                </w:pPr>
                <w:r w:rsidRPr="000314F7">
                  <w:rPr>
                    <w:rFonts w:cs="Arial"/>
                    <w:sz w:val="22"/>
                    <w:szCs w:val="22"/>
                  </w:rPr>
                  <w:t>9</w:t>
                </w:r>
              </w:p>
            </w:tc>
            <w:tc>
              <w:tcPr>
                <w:tcW w:w="9412" w:type="dxa"/>
              </w:tcPr>
              <w:p w14:paraId="2C20A297" w14:textId="77777777" w:rsidR="006866C5" w:rsidRPr="000314F7" w:rsidRDefault="001220DA" w:rsidP="00CF3447">
                <w:pPr>
                  <w:spacing w:after="120"/>
                  <w:rPr>
                    <w:rFonts w:cs="Arial"/>
                    <w:sz w:val="22"/>
                    <w:szCs w:val="22"/>
                  </w:rPr>
                </w:pPr>
                <w:r w:rsidRPr="000314F7">
                  <w:rPr>
                    <w:rFonts w:cs="Arial"/>
                    <w:sz w:val="22"/>
                    <w:szCs w:val="22"/>
                  </w:rPr>
                  <w:t xml:space="preserve">Leiharbeitnehmerinnen und Leiharbeitnehmer </w:t>
                </w:r>
                <w:r w:rsidR="001F6037" w:rsidRPr="000314F7">
                  <w:rPr>
                    <w:rFonts w:cs="Arial"/>
                    <w:sz w:val="22"/>
                    <w:szCs w:val="22"/>
                  </w:rPr>
                  <w:t>sind im Unternehmen tätige Beschäftigte einer Zeitarbeitsfirma oder eines Personaldienstleisters. Es liegt ein Arbeitnehmerüberlassungsvertrag vor.</w:t>
                </w:r>
              </w:p>
            </w:tc>
          </w:tr>
          <w:tr w:rsidR="001E01DC" w:rsidRPr="000314F7" w14:paraId="4E10D89B" w14:textId="77777777">
            <w:tblPrEx>
              <w:tblCellMar>
                <w:left w:w="71" w:type="dxa"/>
                <w:right w:w="71" w:type="dxa"/>
              </w:tblCellMar>
            </w:tblPrEx>
            <w:tc>
              <w:tcPr>
                <w:tcW w:w="567" w:type="dxa"/>
              </w:tcPr>
              <w:p w14:paraId="55CD68EE" w14:textId="77777777" w:rsidR="001E01DC" w:rsidRPr="000314F7" w:rsidRDefault="001E01DC">
                <w:pPr>
                  <w:spacing w:after="120"/>
                  <w:rPr>
                    <w:rFonts w:cs="Arial"/>
                    <w:sz w:val="22"/>
                    <w:szCs w:val="22"/>
                  </w:rPr>
                </w:pPr>
                <w:r w:rsidRPr="000314F7">
                  <w:rPr>
                    <w:rFonts w:cs="Arial"/>
                    <w:sz w:val="22"/>
                    <w:szCs w:val="22"/>
                  </w:rPr>
                  <w:t>11</w:t>
                </w:r>
              </w:p>
            </w:tc>
            <w:tc>
              <w:tcPr>
                <w:tcW w:w="9412" w:type="dxa"/>
              </w:tcPr>
              <w:p w14:paraId="443F5E48" w14:textId="77777777" w:rsidR="001E01DC" w:rsidRPr="000314F7" w:rsidRDefault="001E01DC" w:rsidP="00CF3447">
                <w:pPr>
                  <w:spacing w:after="120"/>
                  <w:rPr>
                    <w:rFonts w:cs="Arial"/>
                    <w:sz w:val="22"/>
                    <w:szCs w:val="22"/>
                  </w:rPr>
                </w:pPr>
                <w:r w:rsidRPr="000314F7">
                  <w:rPr>
                    <w:rFonts w:cs="Arial"/>
                    <w:sz w:val="22"/>
                    <w:szCs w:val="22"/>
                  </w:rPr>
                  <w:t>Hier sind Angaben zu machen, wenn die Unternehmerin oder der Unternehmer eine natürliche Person ist, auf die sich das Ergebnis des Unternehmens unmittelbar zum Vor- oder Nachteil auswirkt (z. B. Einzelunternehmerin oder persönlich haftender Gesellschafter einer OHG). Das Feld „verwandt“ ist auch dann anzukreuzen, wenn die versicherte Person mit der Unternehmerin oder dem Unternehmer bis zum dritten Grade verwandt, bis zum zweiten Grade verschwägert oder deren bzw. dessen Pflegekind ist.</w:t>
                </w:r>
              </w:p>
            </w:tc>
          </w:tr>
          <w:tr w:rsidR="006866C5" w:rsidRPr="000314F7" w14:paraId="6E9E7D1E" w14:textId="77777777" w:rsidTr="0077611A">
            <w:tblPrEx>
              <w:tblCellMar>
                <w:left w:w="71" w:type="dxa"/>
                <w:right w:w="71" w:type="dxa"/>
              </w:tblCellMar>
            </w:tblPrEx>
            <w:tc>
              <w:tcPr>
                <w:tcW w:w="567" w:type="dxa"/>
              </w:tcPr>
              <w:p w14:paraId="77529416" w14:textId="77777777" w:rsidR="006866C5" w:rsidRPr="000314F7" w:rsidRDefault="006866C5" w:rsidP="001F6037">
                <w:pPr>
                  <w:spacing w:after="120"/>
                  <w:rPr>
                    <w:rFonts w:cs="Arial"/>
                    <w:sz w:val="22"/>
                    <w:szCs w:val="22"/>
                  </w:rPr>
                </w:pPr>
                <w:r w:rsidRPr="000314F7">
                  <w:rPr>
                    <w:rFonts w:cs="Arial"/>
                    <w:sz w:val="22"/>
                    <w:szCs w:val="22"/>
                  </w:rPr>
                  <w:t>1</w:t>
                </w:r>
                <w:r w:rsidR="001F6037" w:rsidRPr="000314F7">
                  <w:rPr>
                    <w:rFonts w:cs="Arial"/>
                    <w:sz w:val="22"/>
                    <w:szCs w:val="22"/>
                  </w:rPr>
                  <w:t>3</w:t>
                </w:r>
              </w:p>
            </w:tc>
            <w:tc>
              <w:tcPr>
                <w:tcW w:w="9412" w:type="dxa"/>
              </w:tcPr>
              <w:p w14:paraId="360811C5" w14:textId="77777777" w:rsidR="006866C5" w:rsidRPr="000314F7" w:rsidRDefault="001B0038" w:rsidP="00CD1BBD">
                <w:pPr>
                  <w:tabs>
                    <w:tab w:val="left" w:pos="567"/>
                    <w:tab w:val="left" w:pos="1418"/>
                    <w:tab w:val="left" w:pos="3402"/>
                    <w:tab w:val="left" w:pos="7371"/>
                  </w:tabs>
                  <w:spacing w:after="120"/>
                  <w:rPr>
                    <w:rFonts w:cs="Arial"/>
                    <w:sz w:val="22"/>
                    <w:szCs w:val="22"/>
                  </w:rPr>
                </w:pPr>
                <w:r w:rsidRPr="000314F7">
                  <w:rPr>
                    <w:rFonts w:cs="Arial"/>
                    <w:sz w:val="22"/>
                    <w:szCs w:val="22"/>
                  </w:rPr>
                  <w:t>Bei gesetzlicher Krankenversicherung mit Anspruch auf Krankengeld genügen Name, PLZ und Ort der Kasse; in anderen Fällen bitte Art der Versicherung angeben (z. B. Privatversicherung, Krankenversicherung für Rentnerinnen und Rentner, Familienversicherung, freiwillige Versicherung bei gesetzlicher Krankenkasse).</w:t>
                </w:r>
              </w:p>
            </w:tc>
          </w:tr>
          <w:tr w:rsidR="006866C5" w:rsidRPr="000314F7" w14:paraId="55E51002" w14:textId="77777777" w:rsidTr="0077611A">
            <w:tblPrEx>
              <w:tblCellMar>
                <w:left w:w="71" w:type="dxa"/>
                <w:right w:w="71" w:type="dxa"/>
              </w:tblCellMar>
            </w:tblPrEx>
            <w:trPr>
              <w:trHeight w:val="645"/>
            </w:trPr>
            <w:tc>
              <w:tcPr>
                <w:tcW w:w="567" w:type="dxa"/>
              </w:tcPr>
              <w:p w14:paraId="5132DDD6" w14:textId="77777777" w:rsidR="006866C5" w:rsidRPr="000314F7" w:rsidRDefault="006866C5" w:rsidP="001F6037">
                <w:pPr>
                  <w:spacing w:after="120"/>
                  <w:rPr>
                    <w:rFonts w:cs="Arial"/>
                    <w:sz w:val="22"/>
                    <w:szCs w:val="22"/>
                  </w:rPr>
                </w:pPr>
                <w:r w:rsidRPr="000314F7">
                  <w:rPr>
                    <w:rFonts w:cs="Arial"/>
                    <w:sz w:val="22"/>
                    <w:szCs w:val="22"/>
                  </w:rPr>
                  <w:t>1</w:t>
                </w:r>
                <w:r w:rsidR="001F6037" w:rsidRPr="000314F7">
                  <w:rPr>
                    <w:rFonts w:cs="Arial"/>
                    <w:sz w:val="22"/>
                    <w:szCs w:val="22"/>
                  </w:rPr>
                  <w:t>4</w:t>
                </w:r>
              </w:p>
            </w:tc>
            <w:tc>
              <w:tcPr>
                <w:tcW w:w="9412" w:type="dxa"/>
              </w:tcPr>
              <w:p w14:paraId="277530FD" w14:textId="77777777" w:rsidR="006866C5" w:rsidRPr="000314F7" w:rsidRDefault="001F6037" w:rsidP="001F6037">
                <w:pPr>
                  <w:rPr>
                    <w:rFonts w:cs="Arial"/>
                    <w:sz w:val="22"/>
                    <w:szCs w:val="22"/>
                  </w:rPr>
                </w:pPr>
                <w:r w:rsidRPr="000314F7">
                  <w:rPr>
                    <w:rFonts w:cs="Arial"/>
                    <w:sz w:val="22"/>
                    <w:szCs w:val="22"/>
                  </w:rPr>
                  <w:t>Es sollen die Krankheitserscheinungen und die Art der aufgetretenen Veränderungen/Beeinträchtigungen möglichst konkret beschrieben werden.</w:t>
                </w:r>
              </w:p>
            </w:tc>
          </w:tr>
          <w:tr w:rsidR="006866C5" w:rsidRPr="000314F7" w14:paraId="1623CDA2" w14:textId="77777777" w:rsidTr="008F6550">
            <w:tblPrEx>
              <w:tblCellMar>
                <w:left w:w="71" w:type="dxa"/>
                <w:right w:w="71" w:type="dxa"/>
              </w:tblCellMar>
            </w:tblPrEx>
            <w:trPr>
              <w:trHeight w:val="852"/>
            </w:trPr>
            <w:tc>
              <w:tcPr>
                <w:tcW w:w="567" w:type="dxa"/>
              </w:tcPr>
              <w:p w14:paraId="4FA3FC1C" w14:textId="77777777" w:rsidR="006866C5" w:rsidRPr="000314F7" w:rsidRDefault="006866C5" w:rsidP="001F6037">
                <w:pPr>
                  <w:spacing w:after="120"/>
                  <w:rPr>
                    <w:rFonts w:cs="Arial"/>
                    <w:sz w:val="22"/>
                    <w:szCs w:val="22"/>
                  </w:rPr>
                </w:pPr>
                <w:r w:rsidRPr="000314F7">
                  <w:rPr>
                    <w:rFonts w:cs="Arial"/>
                    <w:sz w:val="22"/>
                    <w:szCs w:val="22"/>
                  </w:rPr>
                  <w:t>1</w:t>
                </w:r>
                <w:r w:rsidR="001F6037" w:rsidRPr="000314F7">
                  <w:rPr>
                    <w:rFonts w:cs="Arial"/>
                    <w:sz w:val="22"/>
                    <w:szCs w:val="22"/>
                  </w:rPr>
                  <w:t>5</w:t>
                </w:r>
              </w:p>
            </w:tc>
            <w:tc>
              <w:tcPr>
                <w:tcW w:w="9412" w:type="dxa"/>
              </w:tcPr>
              <w:p w14:paraId="610BA0C7" w14:textId="77777777" w:rsidR="008F6550" w:rsidRPr="000314F7" w:rsidRDefault="001F6037" w:rsidP="007E0749">
                <w:pPr>
                  <w:rPr>
                    <w:rFonts w:cs="Arial"/>
                    <w:sz w:val="22"/>
                    <w:szCs w:val="22"/>
                  </w:rPr>
                </w:pPr>
                <w:r w:rsidRPr="000314F7">
                  <w:rPr>
                    <w:rFonts w:cs="Arial"/>
                    <w:sz w:val="22"/>
                    <w:szCs w:val="22"/>
                  </w:rPr>
                  <w:t>Anzugeben sind diejenigen Stoffe, Einwirkungen oder Tätigkeiten, die mit den unter 14 beschriebenen Krankheitserscheinungen in Verbindung stehen können (z. B. Lärm, Feuchtarbeit, Asbest, Lösungsmittel etc.).</w:t>
                </w:r>
              </w:p>
            </w:tc>
          </w:tr>
          <w:tr w:rsidR="001F6037" w:rsidRPr="000314F7" w14:paraId="56570C65" w14:textId="77777777" w:rsidTr="0077611A">
            <w:tblPrEx>
              <w:tblCellMar>
                <w:left w:w="71" w:type="dxa"/>
                <w:right w:w="71" w:type="dxa"/>
              </w:tblCellMar>
            </w:tblPrEx>
            <w:trPr>
              <w:trHeight w:val="645"/>
            </w:trPr>
            <w:tc>
              <w:tcPr>
                <w:tcW w:w="567" w:type="dxa"/>
              </w:tcPr>
              <w:p w14:paraId="7694836F" w14:textId="77777777" w:rsidR="001F6037" w:rsidRPr="000314F7" w:rsidRDefault="001F6037" w:rsidP="001F6037">
                <w:pPr>
                  <w:spacing w:after="120"/>
                  <w:rPr>
                    <w:rFonts w:cs="Arial"/>
                    <w:sz w:val="22"/>
                    <w:szCs w:val="22"/>
                  </w:rPr>
                </w:pPr>
                <w:r w:rsidRPr="000314F7">
                  <w:rPr>
                    <w:rFonts w:cs="Arial"/>
                    <w:sz w:val="22"/>
                    <w:szCs w:val="22"/>
                  </w:rPr>
                  <w:t>17</w:t>
                </w:r>
              </w:p>
            </w:tc>
            <w:tc>
              <w:tcPr>
                <w:tcW w:w="9412" w:type="dxa"/>
              </w:tcPr>
              <w:p w14:paraId="3A833362" w14:textId="77777777" w:rsidR="001F6037" w:rsidRPr="000314F7" w:rsidRDefault="001F6037" w:rsidP="00AF136D">
                <w:pPr>
                  <w:rPr>
                    <w:rFonts w:cs="Arial"/>
                    <w:sz w:val="22"/>
                    <w:szCs w:val="22"/>
                  </w:rPr>
                </w:pPr>
                <w:r w:rsidRPr="000314F7">
                  <w:rPr>
                    <w:rFonts w:cs="Arial"/>
                    <w:sz w:val="22"/>
                    <w:szCs w:val="22"/>
                  </w:rPr>
                  <w:t xml:space="preserve">Nach § 5 </w:t>
                </w:r>
                <w:r w:rsidR="00AF136D" w:rsidRPr="000314F7">
                  <w:rPr>
                    <w:rFonts w:cs="Arial"/>
                    <w:sz w:val="22"/>
                    <w:szCs w:val="22"/>
                  </w:rPr>
                  <w:t>Arbeitsschutzgesetz</w:t>
                </w:r>
                <w:r w:rsidRPr="000314F7">
                  <w:rPr>
                    <w:rFonts w:cs="Arial"/>
                    <w:sz w:val="22"/>
                    <w:szCs w:val="22"/>
                  </w:rPr>
                  <w:t xml:space="preserve"> sind Gefährdungsbeurteilungen gesetzlich vorgesehen und daher, soweit vorhanden immer beizufügen.</w:t>
                </w:r>
              </w:p>
            </w:tc>
          </w:tr>
        </w:tbl>
        <w:p w14:paraId="648357B4" w14:textId="4E1E1C0F" w:rsidR="00C96A48" w:rsidRPr="000314F7" w:rsidRDefault="00000000">
          <w:pPr>
            <w:rPr>
              <w:rFonts w:cs="Arial"/>
              <w:sz w:val="22"/>
              <w:szCs w:val="22"/>
            </w:rPr>
          </w:pPr>
        </w:p>
      </w:sdtContent>
    </w:sdt>
    <w:sectPr w:rsidR="00C96A48" w:rsidRPr="000314F7" w:rsidSect="00C96A48">
      <w:headerReference w:type="default" r:id="rId11"/>
      <w:footerReference w:type="default" r:id="rId12"/>
      <w:type w:val="continuous"/>
      <w:pgSz w:w="11906" w:h="16838" w:code="9"/>
      <w:pgMar w:top="336" w:right="680" w:bottom="737" w:left="1361" w:header="283"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3DAD" w14:textId="77777777" w:rsidR="007E5FE0" w:rsidRDefault="007E5FE0">
      <w:r>
        <w:separator/>
      </w:r>
    </w:p>
  </w:endnote>
  <w:endnote w:type="continuationSeparator" w:id="0">
    <w:p w14:paraId="59B0FFA4" w14:textId="77777777" w:rsidR="007E5FE0" w:rsidRDefault="007E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utura Bk BT">
    <w:altName w:val="Segoe UI"/>
    <w:charset w:val="00"/>
    <w:family w:val="swiss"/>
    <w:pitch w:val="variable"/>
    <w:sig w:usb0="00000001"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412"/>
      <w:gridCol w:w="567"/>
    </w:tblGrid>
    <w:tr w:rsidR="000D7D42" w14:paraId="7A886A92" w14:textId="77777777">
      <w:tc>
        <w:tcPr>
          <w:tcW w:w="9412" w:type="dxa"/>
        </w:tcPr>
        <w:p w14:paraId="3B597B09" w14:textId="1CFC7915" w:rsidR="000D7D42" w:rsidRDefault="00000000">
          <w:pPr>
            <w:pStyle w:val="Fuzeile"/>
            <w:tabs>
              <w:tab w:val="clear" w:pos="4536"/>
              <w:tab w:val="clear" w:pos="9072"/>
              <w:tab w:val="right" w:pos="9781"/>
            </w:tabs>
            <w:spacing w:before="80"/>
          </w:pPr>
          <w:fldSimple w:instr=" DOCPROPERTY &quot;Formtext&quot; \* MERGEFORMAT ">
            <w:r w:rsidR="005D25AC">
              <w:t>U 6000-E</w:t>
            </w:r>
          </w:fldSimple>
          <w:r w:rsidR="000D7D42">
            <w:t xml:space="preserve"> </w:t>
          </w:r>
          <w:r w:rsidR="000D7D42">
            <w:rPr>
              <w:sz w:val="14"/>
            </w:rPr>
            <w:fldChar w:fldCharType="begin"/>
          </w:r>
          <w:r w:rsidR="000D7D42">
            <w:rPr>
              <w:sz w:val="14"/>
            </w:rPr>
            <w:instrText xml:space="preserve"> DOCPROPERTY "Stand"  \* MERGEFORMAT </w:instrText>
          </w:r>
          <w:r w:rsidR="000D7D42">
            <w:rPr>
              <w:sz w:val="14"/>
            </w:rPr>
            <w:fldChar w:fldCharType="separate"/>
          </w:r>
          <w:r w:rsidR="005D25AC">
            <w:rPr>
              <w:sz w:val="14"/>
            </w:rPr>
            <w:t>1023</w:t>
          </w:r>
          <w:r w:rsidR="000D7D42">
            <w:rPr>
              <w:sz w:val="14"/>
            </w:rPr>
            <w:fldChar w:fldCharType="end"/>
          </w:r>
          <w:r w:rsidR="000D7D42">
            <w:rPr>
              <w:sz w:val="14"/>
            </w:rPr>
            <w:t xml:space="preserve"> </w:t>
          </w:r>
          <w:r w:rsidR="000D7D42">
            <w:rPr>
              <w:sz w:val="14"/>
            </w:rPr>
            <w:fldChar w:fldCharType="begin"/>
          </w:r>
          <w:r w:rsidR="000D7D42">
            <w:rPr>
              <w:sz w:val="14"/>
            </w:rPr>
            <w:instrText xml:space="preserve"> DOCPROPERTY "Comments"  \* MERGEFORMAT </w:instrText>
          </w:r>
          <w:r w:rsidR="000D7D42">
            <w:rPr>
              <w:sz w:val="14"/>
            </w:rPr>
            <w:fldChar w:fldCharType="separate"/>
          </w:r>
          <w:r w:rsidR="005D25AC">
            <w:rPr>
              <w:b/>
              <w:bCs/>
              <w:sz w:val="14"/>
            </w:rPr>
            <w:t>Fehler! Unbekannter Name für Dokument-Eigenschaft.</w:t>
          </w:r>
          <w:r w:rsidR="000D7D42">
            <w:rPr>
              <w:sz w:val="14"/>
            </w:rPr>
            <w:fldChar w:fldCharType="end"/>
          </w:r>
          <w:r w:rsidR="000D7D42">
            <w:rPr>
              <w:sz w:val="14"/>
            </w:rPr>
            <w:fldChar w:fldCharType="begin"/>
          </w:r>
          <w:r w:rsidR="000D7D42">
            <w:rPr>
              <w:sz w:val="14"/>
            </w:rPr>
            <w:instrText xml:space="preserve"> DOCPROPERTY "Comments"  \* MERGEFORMAT </w:instrText>
          </w:r>
          <w:r w:rsidR="000D7D42">
            <w:rPr>
              <w:sz w:val="14"/>
            </w:rPr>
            <w:fldChar w:fldCharType="separate"/>
          </w:r>
          <w:r w:rsidR="005D25AC">
            <w:rPr>
              <w:b/>
              <w:bCs/>
              <w:sz w:val="14"/>
            </w:rPr>
            <w:t>Fehler! Unbekannter Name für Dokument-Eigenschaft.</w:t>
          </w:r>
          <w:r w:rsidR="000D7D42">
            <w:rPr>
              <w:sz w:val="14"/>
            </w:rPr>
            <w:fldChar w:fldCharType="end"/>
          </w:r>
        </w:p>
      </w:tc>
      <w:tc>
        <w:tcPr>
          <w:tcW w:w="567" w:type="dxa"/>
        </w:tcPr>
        <w:p w14:paraId="72D1ED45" w14:textId="4039A139" w:rsidR="000D7D42" w:rsidRDefault="000D7D42">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5D25AC">
            <w:rPr>
              <w:noProof/>
            </w:rPr>
            <w:instrText>2</w:instrText>
          </w:r>
          <w:r>
            <w:fldChar w:fldCharType="end"/>
          </w:r>
          <w:r>
            <w:instrText xml:space="preserve"> - </w:instrText>
          </w:r>
          <w:r>
            <w:fldChar w:fldCharType="begin"/>
          </w:r>
          <w:r>
            <w:instrText>PAGE</w:instrText>
          </w:r>
          <w:r>
            <w:fldChar w:fldCharType="separate"/>
          </w:r>
          <w:r>
            <w:rPr>
              <w:noProof/>
            </w:rPr>
            <w:instrText>1</w:instrText>
          </w:r>
          <w:r>
            <w:fldChar w:fldCharType="end"/>
          </w:r>
          <w:r>
            <w:instrText xml:space="preserve"> </w:instrText>
          </w:r>
          <w:r>
            <w:fldChar w:fldCharType="separate"/>
          </w:r>
          <w:r w:rsidR="005D25AC">
            <w:rPr>
              <w:noProof/>
            </w:rPr>
            <w:instrText>1</w:instrText>
          </w:r>
          <w:r>
            <w:fldChar w:fldCharType="end"/>
          </w:r>
          <w:r>
            <w:instrText xml:space="preserve"> &gt; 0 "..."</w:instrText>
          </w:r>
          <w:r>
            <w:fldChar w:fldCharType="separate"/>
          </w:r>
          <w:r w:rsidR="005D25AC">
            <w:rPr>
              <w:noProof/>
            </w:rPr>
            <w:t>...</w:t>
          </w:r>
          <w:r>
            <w:fldChar w:fldCharType="end"/>
          </w:r>
        </w:p>
      </w:tc>
    </w:tr>
  </w:tbl>
  <w:p w14:paraId="5E6D62A4" w14:textId="77777777" w:rsidR="000D7D42" w:rsidRDefault="000D7D42">
    <w:pPr>
      <w:pStyle w:val="Fuzeile"/>
      <w:tabs>
        <w:tab w:val="clear" w:pos="4536"/>
        <w:tab w:val="clear" w:pos="9072"/>
        <w:tab w:val="right" w:pos="9781"/>
      </w:tabs>
      <w:spacing w:before="8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412"/>
      <w:gridCol w:w="567"/>
    </w:tblGrid>
    <w:tr w:rsidR="000D7D42" w14:paraId="5F95DB90" w14:textId="77777777">
      <w:tc>
        <w:tcPr>
          <w:tcW w:w="9412" w:type="dxa"/>
        </w:tcPr>
        <w:p w14:paraId="0B0DCF4D" w14:textId="4BACC6C0" w:rsidR="000D7D42" w:rsidRDefault="00000000" w:rsidP="00870333">
          <w:pPr>
            <w:pStyle w:val="Fuzeile"/>
            <w:tabs>
              <w:tab w:val="clear" w:pos="4536"/>
              <w:tab w:val="clear" w:pos="9072"/>
              <w:tab w:val="right" w:pos="9781"/>
            </w:tabs>
            <w:spacing w:before="80"/>
          </w:pPr>
          <w:fldSimple w:instr=" DOCPROPERTY &quot;Formtext&quot; \* MERGEFORMAT ">
            <w:r w:rsidR="00942C16">
              <w:t>U 6000-E</w:t>
            </w:r>
          </w:fldSimple>
          <w:r w:rsidR="000D7D42">
            <w:t xml:space="preserve"> </w:t>
          </w:r>
          <w:r w:rsidR="000D7D42">
            <w:rPr>
              <w:sz w:val="14"/>
            </w:rPr>
            <w:fldChar w:fldCharType="begin"/>
          </w:r>
          <w:r w:rsidR="000D7D42">
            <w:rPr>
              <w:sz w:val="14"/>
            </w:rPr>
            <w:instrText xml:space="preserve"> DOCPROPERTY "Stand"  \* MERGEFORMAT </w:instrText>
          </w:r>
          <w:r w:rsidR="000D7D42">
            <w:rPr>
              <w:sz w:val="14"/>
            </w:rPr>
            <w:fldChar w:fldCharType="separate"/>
          </w:r>
          <w:r w:rsidR="00942C16">
            <w:rPr>
              <w:sz w:val="14"/>
            </w:rPr>
            <w:t>0823</w:t>
          </w:r>
          <w:r w:rsidR="000D7D42">
            <w:rPr>
              <w:sz w:val="14"/>
            </w:rPr>
            <w:fldChar w:fldCharType="end"/>
          </w:r>
          <w:r w:rsidR="000D7D42">
            <w:rPr>
              <w:sz w:val="14"/>
            </w:rPr>
            <w:t xml:space="preserve"> </w:t>
          </w:r>
          <w:r w:rsidR="000D7D42">
            <w:rPr>
              <w:sz w:val="14"/>
            </w:rPr>
            <w:fldChar w:fldCharType="begin"/>
          </w:r>
          <w:r w:rsidR="000D7D42">
            <w:rPr>
              <w:sz w:val="14"/>
            </w:rPr>
            <w:instrText xml:space="preserve"> DOCPROPERTY "Bezeichnung"  \* MERGEFORMAT </w:instrText>
          </w:r>
          <w:r w:rsidR="000D7D42">
            <w:rPr>
              <w:sz w:val="14"/>
            </w:rPr>
            <w:fldChar w:fldCharType="separate"/>
          </w:r>
          <w:r w:rsidR="00942C16">
            <w:rPr>
              <w:sz w:val="14"/>
            </w:rPr>
            <w:t>Erläuterungen Anzeige Verdacht BK, Unternehmen</w:t>
          </w:r>
          <w:r w:rsidR="000D7D42">
            <w:rPr>
              <w:sz w:val="14"/>
            </w:rPr>
            <w:fldChar w:fldCharType="end"/>
          </w:r>
        </w:p>
      </w:tc>
      <w:tc>
        <w:tcPr>
          <w:tcW w:w="567" w:type="dxa"/>
        </w:tcPr>
        <w:p w14:paraId="2BD68415" w14:textId="359CABC6" w:rsidR="000D7D42" w:rsidRDefault="000D7D42">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000000">
            <w:rPr>
              <w:noProof/>
            </w:rPr>
            <w:instrText>2</w:instrText>
          </w:r>
          <w:r>
            <w:fldChar w:fldCharType="end"/>
          </w:r>
          <w:r>
            <w:instrText xml:space="preserve"> - </w:instrText>
          </w:r>
          <w:r>
            <w:fldChar w:fldCharType="begin"/>
          </w:r>
          <w:r>
            <w:instrText>PAGE</w:instrText>
          </w:r>
          <w:r>
            <w:fldChar w:fldCharType="separate"/>
          </w:r>
          <w:r w:rsidR="00000000">
            <w:rPr>
              <w:noProof/>
            </w:rPr>
            <w:instrText>1</w:instrText>
          </w:r>
          <w:r>
            <w:fldChar w:fldCharType="end"/>
          </w:r>
          <w:r>
            <w:instrText xml:space="preserve"> </w:instrText>
          </w:r>
          <w:r>
            <w:fldChar w:fldCharType="separate"/>
          </w:r>
          <w:r w:rsidR="00000000">
            <w:rPr>
              <w:noProof/>
            </w:rPr>
            <w:instrText>1</w:instrText>
          </w:r>
          <w:r>
            <w:fldChar w:fldCharType="end"/>
          </w:r>
          <w:r>
            <w:instrText xml:space="preserve"> &gt; 0 "..."</w:instrText>
          </w:r>
          <w:r>
            <w:fldChar w:fldCharType="separate"/>
          </w:r>
          <w:r w:rsidR="00000000">
            <w:rPr>
              <w:noProof/>
            </w:rPr>
            <w:t>...</w:t>
          </w:r>
          <w:r>
            <w:fldChar w:fldCharType="end"/>
          </w:r>
        </w:p>
      </w:tc>
    </w:tr>
  </w:tbl>
  <w:p w14:paraId="13151D86" w14:textId="77777777" w:rsidR="000D7D42" w:rsidRDefault="000D7D42">
    <w:pPr>
      <w:pStyle w:val="Fuzeile"/>
      <w:tabs>
        <w:tab w:val="clear" w:pos="4536"/>
        <w:tab w:val="clear" w:pos="9072"/>
        <w:tab w:val="right" w:pos="9781"/>
      </w:tabs>
      <w:spacing w:before="8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412"/>
      <w:gridCol w:w="567"/>
    </w:tblGrid>
    <w:tr w:rsidR="000D7D42" w14:paraId="61BBC962" w14:textId="77777777">
      <w:tc>
        <w:tcPr>
          <w:tcW w:w="9412" w:type="dxa"/>
        </w:tcPr>
        <w:p w14:paraId="15C5DDB2" w14:textId="5DDA8CE7" w:rsidR="000D7D42" w:rsidRDefault="00000000" w:rsidP="0048405F">
          <w:pPr>
            <w:pStyle w:val="Fuzeile"/>
            <w:tabs>
              <w:tab w:val="clear" w:pos="4536"/>
              <w:tab w:val="clear" w:pos="9072"/>
              <w:tab w:val="right" w:pos="9781"/>
            </w:tabs>
            <w:spacing w:before="80"/>
          </w:pPr>
          <w:fldSimple w:instr=" DOCPROPERTY &quot;Formtext&quot; \* MERGEFORMAT ">
            <w:r w:rsidR="00942C16">
              <w:t>U 6000-E</w:t>
            </w:r>
          </w:fldSimple>
          <w:r w:rsidR="000D7D42">
            <w:t xml:space="preserve"> </w:t>
          </w:r>
          <w:r w:rsidR="000D7D42">
            <w:rPr>
              <w:sz w:val="14"/>
            </w:rPr>
            <w:fldChar w:fldCharType="begin"/>
          </w:r>
          <w:r w:rsidR="000D7D42">
            <w:rPr>
              <w:sz w:val="14"/>
            </w:rPr>
            <w:instrText xml:space="preserve"> DOCPROPERTY "Stand"  \* MERGEFORMAT </w:instrText>
          </w:r>
          <w:r w:rsidR="000D7D42">
            <w:rPr>
              <w:sz w:val="14"/>
            </w:rPr>
            <w:fldChar w:fldCharType="separate"/>
          </w:r>
          <w:r w:rsidR="00942C16">
            <w:rPr>
              <w:sz w:val="14"/>
            </w:rPr>
            <w:t>0823</w:t>
          </w:r>
          <w:r w:rsidR="000D7D42">
            <w:rPr>
              <w:sz w:val="14"/>
            </w:rPr>
            <w:fldChar w:fldCharType="end"/>
          </w:r>
          <w:r w:rsidR="000D7D42">
            <w:rPr>
              <w:sz w:val="14"/>
            </w:rPr>
            <w:t xml:space="preserve"> </w:t>
          </w:r>
          <w:r w:rsidR="000D7D42">
            <w:rPr>
              <w:sz w:val="14"/>
            </w:rPr>
            <w:fldChar w:fldCharType="begin"/>
          </w:r>
          <w:r w:rsidR="000D7D42">
            <w:rPr>
              <w:sz w:val="14"/>
            </w:rPr>
            <w:instrText xml:space="preserve"> DOCPROPERTY "Bezeichnung"  \* MERGEFORMAT </w:instrText>
          </w:r>
          <w:r w:rsidR="000D7D42">
            <w:rPr>
              <w:sz w:val="14"/>
            </w:rPr>
            <w:fldChar w:fldCharType="separate"/>
          </w:r>
          <w:r w:rsidR="00942C16">
            <w:rPr>
              <w:sz w:val="14"/>
            </w:rPr>
            <w:t>Erläuterungen Anzeige Verdacht BK, Unternehmen</w:t>
          </w:r>
          <w:r w:rsidR="000D7D42">
            <w:rPr>
              <w:sz w:val="14"/>
            </w:rPr>
            <w:fldChar w:fldCharType="end"/>
          </w:r>
        </w:p>
      </w:tc>
      <w:tc>
        <w:tcPr>
          <w:tcW w:w="567" w:type="dxa"/>
        </w:tcPr>
        <w:p w14:paraId="62D6B3C7" w14:textId="2C8FEFBB" w:rsidR="000D7D42" w:rsidRDefault="000D7D42">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1B6C63">
            <w:rPr>
              <w:noProof/>
            </w:rPr>
            <w:instrText>2</w:instrText>
          </w:r>
          <w:r>
            <w:fldChar w:fldCharType="end"/>
          </w:r>
          <w:r>
            <w:instrText xml:space="preserve"> - </w:instrText>
          </w:r>
          <w:r>
            <w:fldChar w:fldCharType="begin"/>
          </w:r>
          <w:r>
            <w:instrText>PAGE</w:instrText>
          </w:r>
          <w:r>
            <w:fldChar w:fldCharType="separate"/>
          </w:r>
          <w:r w:rsidR="001B6C63">
            <w:rPr>
              <w:noProof/>
            </w:rPr>
            <w:instrText>2</w:instrText>
          </w:r>
          <w:r>
            <w:fldChar w:fldCharType="end"/>
          </w:r>
          <w:r>
            <w:instrText xml:space="preserve"> </w:instrText>
          </w:r>
          <w:r>
            <w:fldChar w:fldCharType="separate"/>
          </w:r>
          <w:r w:rsidR="001B6C63">
            <w:rPr>
              <w:noProof/>
            </w:rPr>
            <w:instrText>0</w:instrText>
          </w:r>
          <w:r>
            <w:fldChar w:fldCharType="end"/>
          </w:r>
          <w:r>
            <w:instrText xml:space="preserve"> &gt; 0 "..."</w:instrText>
          </w:r>
          <w:r>
            <w:fldChar w:fldCharType="end"/>
          </w:r>
        </w:p>
      </w:tc>
    </w:tr>
  </w:tbl>
  <w:p w14:paraId="7C29AA9C" w14:textId="77777777" w:rsidR="000D7D42" w:rsidRDefault="000D7D42">
    <w:pPr>
      <w:pStyle w:val="Fuzeile"/>
      <w:tabs>
        <w:tab w:val="clear" w:pos="4536"/>
        <w:tab w:val="clear" w:pos="9072"/>
        <w:tab w:val="right" w:pos="9781"/>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0E6B3" w14:textId="77777777" w:rsidR="007E5FE0" w:rsidRDefault="007E5FE0">
      <w:r>
        <w:separator/>
      </w:r>
    </w:p>
  </w:footnote>
  <w:footnote w:type="continuationSeparator" w:id="0">
    <w:p w14:paraId="6995CB09" w14:textId="77777777" w:rsidR="007E5FE0" w:rsidRDefault="007E5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59CA" w14:textId="77777777" w:rsidR="000D7D42" w:rsidRDefault="000D7D42">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CC44" w14:textId="77777777" w:rsidR="000314F7" w:rsidRDefault="000314F7" w:rsidP="000314F7">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786E65">
      <w:rPr>
        <w:noProof/>
        <w:snapToGrid w:val="0"/>
      </w:rPr>
      <w:t>2</w:t>
    </w:r>
    <w:r>
      <w:rPr>
        <w:snapToGrid w:val="0"/>
      </w:rPr>
      <w:fldChar w:fldCharType="end"/>
    </w:r>
    <w:r>
      <w:rPr>
        <w:snapToGrid w:val="0"/>
      </w:rPr>
      <w:t xml:space="preserve"> -</w:t>
    </w:r>
  </w:p>
  <w:p w14:paraId="2748FCF5" w14:textId="77777777" w:rsidR="000D7D42" w:rsidRPr="00C96A48" w:rsidRDefault="000D7D42" w:rsidP="00C96A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6B7A"/>
    <w:multiLevelType w:val="hybridMultilevel"/>
    <w:tmpl w:val="C91E2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9858EE"/>
    <w:multiLevelType w:val="hybridMultilevel"/>
    <w:tmpl w:val="412CA7C6"/>
    <w:lvl w:ilvl="0" w:tplc="9072DB80">
      <w:start w:val="20"/>
      <w:numFmt w:val="bullet"/>
      <w:lvlText w:val="-"/>
      <w:lvlJc w:val="left"/>
      <w:pPr>
        <w:ind w:left="502" w:hanging="360"/>
      </w:pPr>
      <w:rPr>
        <w:rFonts w:ascii="Arial" w:eastAsia="Calibri"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 w15:restartNumberingAfterBreak="0">
    <w:nsid w:val="5F44753D"/>
    <w:multiLevelType w:val="hybridMultilevel"/>
    <w:tmpl w:val="11322C14"/>
    <w:lvl w:ilvl="0" w:tplc="9072DB80">
      <w:start w:val="2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44912109">
    <w:abstractNumId w:val="0"/>
  </w:num>
  <w:num w:numId="2" w16cid:durableId="2012566623">
    <w:abstractNumId w:val="1"/>
  </w:num>
  <w:num w:numId="3" w16cid:durableId="1777171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8B5"/>
    <w:rsid w:val="000025A5"/>
    <w:rsid w:val="000314F7"/>
    <w:rsid w:val="000C4EA2"/>
    <w:rsid w:val="000C64F9"/>
    <w:rsid w:val="000D7D42"/>
    <w:rsid w:val="000E0F3F"/>
    <w:rsid w:val="001220DA"/>
    <w:rsid w:val="00157B21"/>
    <w:rsid w:val="00190286"/>
    <w:rsid w:val="001A4F6A"/>
    <w:rsid w:val="001B0038"/>
    <w:rsid w:val="001B6C63"/>
    <w:rsid w:val="001E01DC"/>
    <w:rsid w:val="001F6037"/>
    <w:rsid w:val="00215F01"/>
    <w:rsid w:val="00256A34"/>
    <w:rsid w:val="00296089"/>
    <w:rsid w:val="002A581E"/>
    <w:rsid w:val="002E28B5"/>
    <w:rsid w:val="00316999"/>
    <w:rsid w:val="00373E26"/>
    <w:rsid w:val="003955A0"/>
    <w:rsid w:val="00414E7D"/>
    <w:rsid w:val="004268FE"/>
    <w:rsid w:val="00455870"/>
    <w:rsid w:val="0048405F"/>
    <w:rsid w:val="004F2BF2"/>
    <w:rsid w:val="0051141D"/>
    <w:rsid w:val="00543169"/>
    <w:rsid w:val="00561540"/>
    <w:rsid w:val="005B5964"/>
    <w:rsid w:val="005D25AC"/>
    <w:rsid w:val="00615C4B"/>
    <w:rsid w:val="0067359C"/>
    <w:rsid w:val="006866C5"/>
    <w:rsid w:val="006A7B2E"/>
    <w:rsid w:val="006C2DB7"/>
    <w:rsid w:val="006C6784"/>
    <w:rsid w:val="006E0583"/>
    <w:rsid w:val="00712089"/>
    <w:rsid w:val="00734957"/>
    <w:rsid w:val="0077611A"/>
    <w:rsid w:val="00786E65"/>
    <w:rsid w:val="007A2FF8"/>
    <w:rsid w:val="007C688E"/>
    <w:rsid w:val="007E0749"/>
    <w:rsid w:val="007E5FE0"/>
    <w:rsid w:val="00803885"/>
    <w:rsid w:val="00834606"/>
    <w:rsid w:val="00870333"/>
    <w:rsid w:val="00885097"/>
    <w:rsid w:val="008B3133"/>
    <w:rsid w:val="008B741D"/>
    <w:rsid w:val="008F0CF8"/>
    <w:rsid w:val="008F6550"/>
    <w:rsid w:val="00937A7B"/>
    <w:rsid w:val="00942C16"/>
    <w:rsid w:val="009D67A0"/>
    <w:rsid w:val="00A162EE"/>
    <w:rsid w:val="00A21B14"/>
    <w:rsid w:val="00A71AAF"/>
    <w:rsid w:val="00AC5027"/>
    <w:rsid w:val="00AD241F"/>
    <w:rsid w:val="00AF136D"/>
    <w:rsid w:val="00B01E18"/>
    <w:rsid w:val="00B46BB5"/>
    <w:rsid w:val="00B62F21"/>
    <w:rsid w:val="00B91E67"/>
    <w:rsid w:val="00BB35E3"/>
    <w:rsid w:val="00BD182A"/>
    <w:rsid w:val="00BD60C9"/>
    <w:rsid w:val="00C13140"/>
    <w:rsid w:val="00C95BE8"/>
    <w:rsid w:val="00C96A48"/>
    <w:rsid w:val="00CD157A"/>
    <w:rsid w:val="00CD1BBD"/>
    <w:rsid w:val="00CD2DDE"/>
    <w:rsid w:val="00CE7F37"/>
    <w:rsid w:val="00CF3447"/>
    <w:rsid w:val="00D20286"/>
    <w:rsid w:val="00D2578F"/>
    <w:rsid w:val="00D40FB3"/>
    <w:rsid w:val="00D64861"/>
    <w:rsid w:val="00D705B8"/>
    <w:rsid w:val="00DA56C9"/>
    <w:rsid w:val="00DD13EB"/>
    <w:rsid w:val="00DF2547"/>
    <w:rsid w:val="00E1595E"/>
    <w:rsid w:val="00E74570"/>
    <w:rsid w:val="00E77C5D"/>
    <w:rsid w:val="00E862B4"/>
    <w:rsid w:val="00E924D1"/>
    <w:rsid w:val="00EA1633"/>
    <w:rsid w:val="00EB4197"/>
    <w:rsid w:val="00EC65B0"/>
    <w:rsid w:val="00F52182"/>
    <w:rsid w:val="00F55D26"/>
    <w:rsid w:val="00F77296"/>
    <w:rsid w:val="00FA27FB"/>
    <w:rsid w:val="00FB0A7F"/>
    <w:rsid w:val="00FB7D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A369F"/>
  <w15:docId w15:val="{C37EF9B3-F0CF-415B-B6D0-80A4E412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spacing w:before="48" w:after="48"/>
      <w:jc w:val="center"/>
      <w:outlineLvl w:val="0"/>
    </w:pPr>
    <w:rPr>
      <w:b/>
    </w:rPr>
  </w:style>
  <w:style w:type="paragraph" w:styleId="berschrift2">
    <w:name w:val="heading 2"/>
    <w:basedOn w:val="Standard"/>
    <w:next w:val="Standard"/>
    <w:qFormat/>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neujan">
    <w:name w:val="neujan"/>
    <w:basedOn w:val="Standard"/>
    <w:pPr>
      <w:tabs>
        <w:tab w:val="right" w:pos="8505"/>
      </w:tabs>
    </w:pPr>
    <w:rPr>
      <w:rFonts w:ascii="Courier" w:hAnsi="Courier"/>
      <w:sz w:val="18"/>
    </w:rPr>
  </w:style>
  <w:style w:type="paragraph" w:styleId="Textkrper">
    <w:name w:val="Body Text"/>
    <w:basedOn w:val="Standard"/>
    <w:pPr>
      <w:ind w:right="822"/>
    </w:pPr>
    <w:rPr>
      <w:rFonts w:ascii="Futura Bk BT" w:hAnsi="Futura Bk BT"/>
      <w:sz w:val="24"/>
    </w:rPr>
  </w:style>
  <w:style w:type="paragraph" w:styleId="Beschriftung">
    <w:name w:val="caption"/>
    <w:basedOn w:val="Standard"/>
    <w:next w:val="Standard"/>
    <w:qFormat/>
    <w:rPr>
      <w:b/>
      <w:sz w:val="24"/>
    </w:rPr>
  </w:style>
  <w:style w:type="paragraph" w:styleId="Sprechblasentext">
    <w:name w:val="Balloon Text"/>
    <w:basedOn w:val="Standard"/>
    <w:link w:val="SprechblasentextZchn"/>
    <w:uiPriority w:val="99"/>
    <w:semiHidden/>
    <w:unhideWhenUsed/>
    <w:rsid w:val="00E77C5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77C5D"/>
    <w:rPr>
      <w:rFonts w:ascii="Tahoma" w:hAnsi="Tahoma" w:cs="Tahoma"/>
      <w:sz w:val="16"/>
      <w:szCs w:val="16"/>
    </w:rPr>
  </w:style>
  <w:style w:type="character" w:styleId="Hyperlink">
    <w:name w:val="Hyperlink"/>
    <w:basedOn w:val="Absatz-Standardschriftart"/>
    <w:uiPriority w:val="99"/>
    <w:unhideWhenUsed/>
    <w:rsid w:val="00CF3447"/>
    <w:rPr>
      <w:color w:val="0000FF" w:themeColor="hyperlink"/>
      <w:u w:val="single"/>
    </w:rPr>
  </w:style>
  <w:style w:type="character" w:styleId="BesuchterLink">
    <w:name w:val="FollowedHyperlink"/>
    <w:basedOn w:val="Absatz-Standardschriftart"/>
    <w:uiPriority w:val="99"/>
    <w:semiHidden/>
    <w:unhideWhenUsed/>
    <w:rsid w:val="00CD1BBD"/>
    <w:rPr>
      <w:color w:val="800080" w:themeColor="followedHyperlink"/>
      <w:u w:val="single"/>
    </w:rPr>
  </w:style>
  <w:style w:type="character" w:styleId="Platzhaltertext">
    <w:name w:val="Placeholder Text"/>
    <w:basedOn w:val="Absatz-Standardschriftart"/>
    <w:uiPriority w:val="99"/>
    <w:semiHidden/>
    <w:rsid w:val="00E745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67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guv.de/de/versicherung/berufskrankheiten/index.jsp"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M:\lvrecht\intern\formtexte\UVAV\Erl&#228;uterungen\zu%20ver&#246;ffentlichen\U6000-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25A46C13-1A5E-4090-8937-E62BE55938A7}"/>
      </w:docPartPr>
      <w:docPartBody>
        <w:p w:rsidR="0006323A" w:rsidRDefault="007D0C66">
          <w:r w:rsidRPr="00B36DE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utura Bk BT">
    <w:altName w:val="Segoe UI"/>
    <w:charset w:val="00"/>
    <w:family w:val="swiss"/>
    <w:pitch w:val="variable"/>
    <w:sig w:usb0="00000001"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C66"/>
    <w:rsid w:val="0006323A"/>
    <w:rsid w:val="000D6307"/>
    <w:rsid w:val="004B6220"/>
    <w:rsid w:val="00571107"/>
    <w:rsid w:val="007D0C66"/>
    <w:rsid w:val="00D06094"/>
    <w:rsid w:val="00F028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D0C6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U6000-E.dotx</Template>
  <TotalTime>0</TotalTime>
  <Pages>2</Pages>
  <Words>684</Words>
  <Characters>4316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Erläuterungen Anzeige Verdacht BK, Unternehmen</vt:lpstr>
    </vt:vector>
  </TitlesOfParts>
  <Company>DGUV</Company>
  <LinksUpToDate>false</LinksUpToDate>
  <CharactersWithSpaces>4991</CharactersWithSpaces>
  <SharedDoc>false</SharedDoc>
  <HyperlinkBase>www.dguv.de/formtexte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Erläuterungen Anzeige Verdacht BK, Unternehmen</dc:title>
  <dc:subject>0823</dc:subject>
  <dc:creator>AG Formtexte</dc:creator>
  <cp:lastModifiedBy>Pukies, Kristin</cp:lastModifiedBy>
  <cp:revision>2</cp:revision>
  <cp:lastPrinted>2017-05-24T11:39:00Z</cp:lastPrinted>
  <dcterms:created xsi:type="dcterms:W3CDTF">2023-08-29T08:13:00Z</dcterms:created>
  <dcterms:modified xsi:type="dcterms:W3CDTF">2023-08-29T08:13:00Z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ext">
    <vt:lpwstr>U 6000-E</vt:lpwstr>
  </property>
  <property fmtid="{D5CDD505-2E9C-101B-9397-08002B2CF9AE}" pid="3" name="Stand">
    <vt:lpwstr>0823</vt:lpwstr>
  </property>
  <property fmtid="{D5CDD505-2E9C-101B-9397-08002B2CF9AE}" pid="4" name="Bezeichnung">
    <vt:lpwstr>Erläuterungen Anzeige Verdacht BK, Unternehmen</vt:lpwstr>
  </property>
  <property fmtid="{D5CDD505-2E9C-101B-9397-08002B2CF9AE}" pid="5" name="MSIP_Label_7545839c-a198-4d87-a0d2-c07b8aa32614_Enabled">
    <vt:lpwstr>true</vt:lpwstr>
  </property>
  <property fmtid="{D5CDD505-2E9C-101B-9397-08002B2CF9AE}" pid="6" name="MSIP_Label_7545839c-a198-4d87-a0d2-c07b8aa32614_SetDate">
    <vt:lpwstr>2023-08-18T05:30:05Z</vt:lpwstr>
  </property>
  <property fmtid="{D5CDD505-2E9C-101B-9397-08002B2CF9AE}" pid="7" name="MSIP_Label_7545839c-a198-4d87-a0d2-c07b8aa32614_Method">
    <vt:lpwstr>Standard</vt:lpwstr>
  </property>
  <property fmtid="{D5CDD505-2E9C-101B-9397-08002B2CF9AE}" pid="8" name="MSIP_Label_7545839c-a198-4d87-a0d2-c07b8aa32614_Name">
    <vt:lpwstr>Öffentlich</vt:lpwstr>
  </property>
  <property fmtid="{D5CDD505-2E9C-101B-9397-08002B2CF9AE}" pid="9" name="MSIP_Label_7545839c-a198-4d87-a0d2-c07b8aa32614_SiteId">
    <vt:lpwstr>f3987bed-0f17-4307-a6bb-a2ae861736b7</vt:lpwstr>
  </property>
  <property fmtid="{D5CDD505-2E9C-101B-9397-08002B2CF9AE}" pid="10" name="MSIP_Label_7545839c-a198-4d87-a0d2-c07b8aa32614_ActionId">
    <vt:lpwstr>91a8ff29-d438-4cc1-b304-e8df155d3abc</vt:lpwstr>
  </property>
  <property fmtid="{D5CDD505-2E9C-101B-9397-08002B2CF9AE}" pid="11" name="MSIP_Label_7545839c-a198-4d87-a0d2-c07b8aa32614_ContentBits">
    <vt:lpwstr>0</vt:lpwstr>
  </property>
</Properties>
</file>